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3765B" w14:textId="77777777" w:rsidR="00A809D0" w:rsidRPr="00681DEF" w:rsidRDefault="00A809D0" w:rsidP="00A23C34">
      <w:pPr>
        <w:spacing w:line="276" w:lineRule="auto"/>
        <w:jc w:val="both"/>
        <w:rPr>
          <w:rFonts w:ascii="Montserrat" w:hAnsi="Montserrat"/>
          <w:sz w:val="18"/>
          <w:szCs w:val="18"/>
        </w:rPr>
      </w:pPr>
      <w:r w:rsidRPr="00681DEF">
        <w:rPr>
          <w:rFonts w:ascii="Montserrat" w:hAnsi="Montserrat"/>
          <w:noProof/>
          <w:sz w:val="18"/>
          <w:szCs w:val="18"/>
          <w:lang w:val="en-US"/>
        </w:rPr>
        <mc:AlternateContent>
          <mc:Choice Requires="wps">
            <w:drawing>
              <wp:anchor distT="45720" distB="45720" distL="114300" distR="114300" simplePos="0" relativeHeight="251661312" behindDoc="0" locked="0" layoutInCell="1" allowOverlap="1" wp14:anchorId="1946187D" wp14:editId="3126338D">
                <wp:simplePos x="0" y="0"/>
                <wp:positionH relativeFrom="column">
                  <wp:posOffset>3714115</wp:posOffset>
                </wp:positionH>
                <wp:positionV relativeFrom="paragraph">
                  <wp:posOffset>133985</wp:posOffset>
                </wp:positionV>
                <wp:extent cx="1530350" cy="1404620"/>
                <wp:effectExtent l="0" t="0" r="12700"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404620"/>
                        </a:xfrm>
                        <a:prstGeom prst="rect">
                          <a:avLst/>
                        </a:prstGeom>
                        <a:solidFill>
                          <a:srgbClr val="FFFFFF"/>
                        </a:solidFill>
                        <a:ln w="9525">
                          <a:solidFill>
                            <a:srgbClr val="000000"/>
                          </a:solidFill>
                          <a:miter lim="800000"/>
                          <a:headEnd/>
                          <a:tailEnd/>
                        </a:ln>
                      </wps:spPr>
                      <wps:txbx>
                        <w:txbxContent>
                          <w:p w14:paraId="025A2929" w14:textId="77777777" w:rsidR="00A809D0" w:rsidRDefault="00A809D0" w:rsidP="00A809D0">
                            <w:pPr>
                              <w:jc w:val="center"/>
                            </w:pPr>
                            <w:r>
                              <w:t>LOGO DE EMPRESA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92.45pt;margin-top:10.55pt;width:12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">
                <v:textbox style="mso-fit-shape-to-text:t">
                  <w:txbxContent>
                    <w:p w:rsidR="00A809D0" w:rsidRDefault="00A809D0" w:rsidP="00A809D0">
                      <w:pPr>
                        <w:jc w:val="center"/>
                      </w:pPr>
                      <w:r>
                        <w:t>LOGO DE EMPRESA</w:t>
                      </w:r>
                    </w:p>
                  </w:txbxContent>
                </v:textbox>
                <w10:wrap type="square"/>
              </v:shape>
            </w:pict>
          </mc:Fallback>
        </mc:AlternateContent>
      </w:r>
      <w:r w:rsidRPr="00681DEF">
        <w:rPr>
          <w:rFonts w:ascii="Cambria" w:hAnsi="Cambria" w:cs="Times New Roman"/>
          <w:noProof/>
          <w:sz w:val="18"/>
          <w:szCs w:val="18"/>
          <w:lang w:val="en-US"/>
        </w:rPr>
        <w:drawing>
          <wp:anchor distT="0" distB="0" distL="114300" distR="114300" simplePos="0" relativeHeight="251659264" behindDoc="1" locked="0" layoutInCell="1" allowOverlap="1" wp14:anchorId="21946E48" wp14:editId="565793A0">
            <wp:simplePos x="0" y="0"/>
            <wp:positionH relativeFrom="column">
              <wp:posOffset>0</wp:posOffset>
            </wp:positionH>
            <wp:positionV relativeFrom="paragraph">
              <wp:posOffset>0</wp:posOffset>
            </wp:positionV>
            <wp:extent cx="1521460" cy="736600"/>
            <wp:effectExtent l="0" t="0" r="254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146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04E88" w14:textId="77777777" w:rsidR="00A809D0" w:rsidRPr="00681DEF" w:rsidRDefault="00A809D0" w:rsidP="00A23C34">
      <w:pPr>
        <w:spacing w:line="276" w:lineRule="auto"/>
        <w:jc w:val="both"/>
        <w:rPr>
          <w:rFonts w:ascii="Montserrat" w:hAnsi="Montserrat"/>
          <w:sz w:val="18"/>
          <w:szCs w:val="18"/>
        </w:rPr>
      </w:pPr>
    </w:p>
    <w:p w14:paraId="44B1B091" w14:textId="77777777" w:rsidR="00A809D0" w:rsidRPr="00681DEF" w:rsidRDefault="00A809D0" w:rsidP="00A23C34">
      <w:pPr>
        <w:spacing w:line="276" w:lineRule="auto"/>
        <w:jc w:val="both"/>
        <w:rPr>
          <w:rFonts w:ascii="Montserrat" w:hAnsi="Montserrat"/>
          <w:sz w:val="18"/>
          <w:szCs w:val="18"/>
        </w:rPr>
      </w:pPr>
    </w:p>
    <w:p w14:paraId="6FCF7993" w14:textId="77777777" w:rsidR="00A809D0" w:rsidRPr="00681DEF" w:rsidRDefault="00A809D0" w:rsidP="00A23C34">
      <w:pPr>
        <w:spacing w:line="276" w:lineRule="auto"/>
        <w:jc w:val="both"/>
        <w:rPr>
          <w:rFonts w:ascii="Montserrat" w:hAnsi="Montserrat"/>
          <w:b/>
          <w:sz w:val="18"/>
          <w:szCs w:val="18"/>
        </w:rPr>
      </w:pPr>
    </w:p>
    <w:p w14:paraId="0577E083" w14:textId="7A079B1E" w:rsidR="00A809D0" w:rsidRPr="00681DEF" w:rsidRDefault="008072F9" w:rsidP="00A23C34">
      <w:pPr>
        <w:spacing w:line="276" w:lineRule="auto"/>
        <w:jc w:val="both"/>
        <w:rPr>
          <w:rFonts w:ascii="Montserrat" w:hAnsi="Montserrat"/>
          <w:b/>
          <w:sz w:val="18"/>
          <w:szCs w:val="18"/>
        </w:rPr>
      </w:pPr>
      <w:r w:rsidRPr="00681DEF">
        <w:rPr>
          <w:rFonts w:ascii="Montserrat" w:hAnsi="Montserrat"/>
          <w:b/>
          <w:sz w:val="18"/>
          <w:szCs w:val="18"/>
        </w:rPr>
        <w:t xml:space="preserve">CONVENIO DE COOPERACIÓN INTERINSTITUCIONAL ESPECÍFICO PARA </w:t>
      </w:r>
      <w:r w:rsidR="007B1790" w:rsidRPr="00681DEF">
        <w:rPr>
          <w:rFonts w:ascii="Montserrat" w:hAnsi="Montserrat"/>
          <w:b/>
          <w:sz w:val="18"/>
          <w:szCs w:val="18"/>
        </w:rPr>
        <w:t xml:space="preserve">PRÁCTICAS </w:t>
      </w:r>
      <w:r w:rsidR="007B1790">
        <w:rPr>
          <w:rFonts w:ascii="Montserrat" w:hAnsi="Montserrat"/>
          <w:b/>
          <w:sz w:val="18"/>
          <w:szCs w:val="18"/>
        </w:rPr>
        <w:t>PRE</w:t>
      </w:r>
      <w:r w:rsidRPr="00681DEF">
        <w:rPr>
          <w:rFonts w:ascii="Montserrat" w:hAnsi="Montserrat"/>
          <w:b/>
          <w:sz w:val="18"/>
          <w:szCs w:val="18"/>
        </w:rPr>
        <w:t xml:space="preserve">-PROFESIONALES </w:t>
      </w:r>
      <w:r w:rsidR="00A809D0" w:rsidRPr="00681DEF">
        <w:rPr>
          <w:rFonts w:ascii="Montserrat" w:hAnsi="Montserrat"/>
          <w:b/>
          <w:sz w:val="18"/>
          <w:szCs w:val="18"/>
        </w:rPr>
        <w:t xml:space="preserve">ENTRE INSTITUTO SUPERIOR TECNOLÓGICO SUDAMERICANO DE GUAYAQUIL Y </w:t>
      </w:r>
      <w:r w:rsidR="00DE6BCA" w:rsidRPr="00681DEF">
        <w:rPr>
          <w:rFonts w:ascii="Montserrat" w:hAnsi="Montserrat"/>
          <w:b/>
          <w:sz w:val="18"/>
          <w:szCs w:val="18"/>
        </w:rPr>
        <w:t>……………………………………………………</w:t>
      </w:r>
      <w:r w:rsidRPr="00681DEF">
        <w:rPr>
          <w:rFonts w:ascii="Montserrat" w:hAnsi="Montserrat"/>
          <w:b/>
          <w:sz w:val="18"/>
          <w:szCs w:val="18"/>
        </w:rPr>
        <w:t>”.</w:t>
      </w:r>
    </w:p>
    <w:p w14:paraId="62ECA87A" w14:textId="77777777" w:rsidR="00A809D0" w:rsidRPr="00681DEF" w:rsidRDefault="00A809D0" w:rsidP="00A23C34">
      <w:pPr>
        <w:spacing w:line="276" w:lineRule="auto"/>
        <w:jc w:val="both"/>
        <w:rPr>
          <w:rFonts w:ascii="Montserrat" w:hAnsi="Montserrat"/>
          <w:sz w:val="18"/>
          <w:szCs w:val="18"/>
        </w:rPr>
      </w:pPr>
    </w:p>
    <w:p w14:paraId="2C083493" w14:textId="77777777" w:rsidR="00A809D0" w:rsidRPr="00681DEF" w:rsidRDefault="00A809D0" w:rsidP="00A23C34">
      <w:pPr>
        <w:spacing w:line="276" w:lineRule="auto"/>
        <w:jc w:val="both"/>
        <w:rPr>
          <w:rFonts w:ascii="Montserrat" w:hAnsi="Montserrat"/>
          <w:b/>
          <w:sz w:val="18"/>
          <w:szCs w:val="18"/>
        </w:rPr>
      </w:pPr>
      <w:r w:rsidRPr="00681DEF">
        <w:rPr>
          <w:rFonts w:ascii="Montserrat" w:hAnsi="Montserrat"/>
          <w:b/>
          <w:sz w:val="18"/>
          <w:szCs w:val="18"/>
        </w:rPr>
        <w:t>COMPARECIENTES:</w:t>
      </w:r>
    </w:p>
    <w:p w14:paraId="51D5C697" w14:textId="77777777"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t xml:space="preserve">Comparecen a la celebración del presente Convenio de Cooperación Interinstitucional, por una parte, </w:t>
      </w:r>
      <w:r w:rsidRPr="00681DEF">
        <w:rPr>
          <w:rFonts w:ascii="Montserrat" w:hAnsi="Montserrat"/>
          <w:b/>
          <w:sz w:val="18"/>
          <w:szCs w:val="18"/>
        </w:rPr>
        <w:t>INSTITUTO SUPERIOR TECNOLÓGICO SUDAMERICANO DE GUAYAQUIL</w:t>
      </w:r>
      <w:r w:rsidR="00C80047" w:rsidRPr="00681DEF">
        <w:rPr>
          <w:rFonts w:ascii="Montserrat" w:hAnsi="Montserrat"/>
          <w:sz w:val="18"/>
          <w:szCs w:val="18"/>
        </w:rPr>
        <w:t xml:space="preserve"> legalmente representado por, ING.</w:t>
      </w:r>
      <w:r w:rsidRPr="00681DEF">
        <w:rPr>
          <w:rFonts w:ascii="Montserrat" w:hAnsi="Montserrat"/>
          <w:b/>
          <w:sz w:val="18"/>
          <w:szCs w:val="18"/>
        </w:rPr>
        <w:t xml:space="preserve"> SONNIA VILLACRÉS MANZANO, MBA.,</w:t>
      </w:r>
      <w:r w:rsidRPr="00681DEF">
        <w:rPr>
          <w:rFonts w:ascii="Montserrat" w:hAnsi="Montserrat"/>
          <w:sz w:val="18"/>
          <w:szCs w:val="18"/>
        </w:rPr>
        <w:t xml:space="preserve"> con </w:t>
      </w:r>
      <w:r w:rsidR="00C80047" w:rsidRPr="00681DEF">
        <w:rPr>
          <w:rFonts w:ascii="Montserrat" w:hAnsi="Montserrat"/>
          <w:b/>
          <w:sz w:val="18"/>
          <w:szCs w:val="18"/>
        </w:rPr>
        <w:t>C.C</w:t>
      </w:r>
      <w:r w:rsidRPr="00681DEF">
        <w:rPr>
          <w:rFonts w:ascii="Montserrat" w:hAnsi="Montserrat"/>
          <w:b/>
          <w:sz w:val="18"/>
          <w:szCs w:val="18"/>
        </w:rPr>
        <w:t>. 0908828908</w:t>
      </w:r>
      <w:r w:rsidRPr="00681DEF">
        <w:rPr>
          <w:rFonts w:ascii="Montserrat" w:hAnsi="Montserrat"/>
          <w:sz w:val="18"/>
          <w:szCs w:val="18"/>
        </w:rPr>
        <w:t xml:space="preserve"> en calidad de </w:t>
      </w:r>
      <w:r w:rsidRPr="00681DEF">
        <w:rPr>
          <w:rFonts w:ascii="Montserrat" w:hAnsi="Montserrat"/>
          <w:b/>
          <w:sz w:val="18"/>
          <w:szCs w:val="18"/>
        </w:rPr>
        <w:t>RECTORA,</w:t>
      </w:r>
      <w:r w:rsidRPr="00681DEF">
        <w:rPr>
          <w:rFonts w:ascii="Montserrat" w:hAnsi="Montserrat"/>
          <w:sz w:val="18"/>
          <w:szCs w:val="18"/>
        </w:rPr>
        <w:t xml:space="preserve"> a quien en adelante y para efectos de este Convenio, se le denominará </w:t>
      </w:r>
      <w:r w:rsidR="00C80047" w:rsidRPr="00681DEF">
        <w:rPr>
          <w:rFonts w:ascii="Montserrat" w:hAnsi="Montserrat"/>
          <w:b/>
          <w:sz w:val="18"/>
          <w:szCs w:val="18"/>
        </w:rPr>
        <w:t xml:space="preserve">“EL INSTITUTO </w:t>
      </w:r>
      <w:r w:rsidRPr="00681DEF">
        <w:rPr>
          <w:rFonts w:ascii="Montserrat" w:hAnsi="Montserrat"/>
          <w:b/>
          <w:sz w:val="18"/>
          <w:szCs w:val="18"/>
        </w:rPr>
        <w:t>”</w:t>
      </w:r>
      <w:r w:rsidRPr="00681DEF">
        <w:rPr>
          <w:rFonts w:ascii="Montserrat" w:hAnsi="Montserrat"/>
          <w:sz w:val="18"/>
          <w:szCs w:val="18"/>
        </w:rPr>
        <w:t xml:space="preserve"> y, por otra parte, </w:t>
      </w:r>
      <w:r w:rsidR="00C80047" w:rsidRPr="00681DEF">
        <w:rPr>
          <w:rFonts w:ascii="Montserrat" w:hAnsi="Montserrat"/>
          <w:sz w:val="18"/>
          <w:szCs w:val="18"/>
        </w:rPr>
        <w:t xml:space="preserve">…………………………………………………………….debidamente representado(a) representado </w:t>
      </w:r>
      <w:r w:rsidRPr="00681DEF">
        <w:rPr>
          <w:rFonts w:ascii="Montserrat" w:hAnsi="Montserrat"/>
          <w:sz w:val="18"/>
          <w:szCs w:val="18"/>
        </w:rPr>
        <w:t xml:space="preserve"> por el señor </w:t>
      </w:r>
      <w:r w:rsidR="00D44824" w:rsidRPr="00681DEF">
        <w:rPr>
          <w:rFonts w:ascii="Montserrat" w:hAnsi="Montserrat"/>
          <w:sz w:val="18"/>
          <w:szCs w:val="18"/>
        </w:rPr>
        <w:t>………………………………………………………………</w:t>
      </w:r>
      <w:r w:rsidR="00C80047" w:rsidRPr="00681DEF">
        <w:rPr>
          <w:rFonts w:ascii="Montserrat" w:hAnsi="Montserrat"/>
          <w:sz w:val="18"/>
          <w:szCs w:val="18"/>
        </w:rPr>
        <w:t>, con C.C</w:t>
      </w:r>
      <w:r w:rsidRPr="00681DEF">
        <w:rPr>
          <w:rFonts w:ascii="Montserrat" w:hAnsi="Montserrat"/>
          <w:sz w:val="18"/>
          <w:szCs w:val="18"/>
        </w:rPr>
        <w:t xml:space="preserve">. </w:t>
      </w:r>
      <w:r w:rsidR="00D44824" w:rsidRPr="00681DEF">
        <w:rPr>
          <w:rFonts w:ascii="Montserrat" w:hAnsi="Montserrat"/>
          <w:sz w:val="18"/>
          <w:szCs w:val="18"/>
        </w:rPr>
        <w:t>……………………</w:t>
      </w:r>
      <w:r w:rsidRPr="00681DEF">
        <w:rPr>
          <w:rFonts w:ascii="Montserrat" w:hAnsi="Montserrat"/>
          <w:sz w:val="18"/>
          <w:szCs w:val="18"/>
        </w:rPr>
        <w:t xml:space="preserve"> en calidad de </w:t>
      </w:r>
      <w:r w:rsidR="00D44824" w:rsidRPr="00681DEF">
        <w:rPr>
          <w:rFonts w:ascii="Montserrat" w:hAnsi="Montserrat"/>
          <w:sz w:val="18"/>
          <w:szCs w:val="18"/>
        </w:rPr>
        <w:t>…………………….</w:t>
      </w:r>
      <w:r w:rsidR="00C80047" w:rsidRPr="00681DEF">
        <w:rPr>
          <w:rFonts w:ascii="Montserrat" w:hAnsi="Montserrat"/>
          <w:sz w:val="18"/>
          <w:szCs w:val="18"/>
        </w:rPr>
        <w:t xml:space="preserve"> , conforme se justifica con documentos habilitantes,</w:t>
      </w:r>
      <w:r w:rsidRPr="00681DEF">
        <w:rPr>
          <w:rFonts w:ascii="Montserrat" w:hAnsi="Montserrat"/>
          <w:sz w:val="18"/>
          <w:szCs w:val="18"/>
        </w:rPr>
        <w:t xml:space="preserve"> que se adjuntan, a quien en adelante y para efectos de este Convenio, se le denominará “</w:t>
      </w:r>
      <w:r w:rsidR="00C80047" w:rsidRPr="00681DEF">
        <w:rPr>
          <w:rFonts w:ascii="Montserrat" w:hAnsi="Montserrat"/>
          <w:sz w:val="18"/>
          <w:szCs w:val="18"/>
        </w:rPr>
        <w:t xml:space="preserve">LA EMPRESA/ INSTITUCIÒN </w:t>
      </w:r>
      <w:r w:rsidRPr="00681DEF">
        <w:rPr>
          <w:rFonts w:ascii="Montserrat" w:hAnsi="Montserrat"/>
          <w:sz w:val="18"/>
          <w:szCs w:val="18"/>
        </w:rPr>
        <w:t>”.</w:t>
      </w:r>
    </w:p>
    <w:p w14:paraId="11306ADF" w14:textId="77777777"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t xml:space="preserve">Las partes legalmente capaces en las calidades que comparecen libre y voluntariamente convienen en celebrar el presente </w:t>
      </w:r>
      <w:r w:rsidRPr="00681DEF">
        <w:rPr>
          <w:rFonts w:ascii="Montserrat" w:hAnsi="Montserrat"/>
          <w:b/>
          <w:sz w:val="18"/>
          <w:szCs w:val="18"/>
        </w:rPr>
        <w:t>CONVENIO DE COOPERACIÓN INTERINSTITUCIONAL ESPECÍFICO PARA PRÁCTICAS PRE-PROFESIONALES,</w:t>
      </w:r>
      <w:r w:rsidRPr="00681DEF">
        <w:rPr>
          <w:rFonts w:ascii="Montserrat" w:hAnsi="Montserrat"/>
          <w:sz w:val="18"/>
          <w:szCs w:val="18"/>
        </w:rPr>
        <w:t xml:space="preserve"> al tenor de las siguientes cláusulas: </w:t>
      </w:r>
    </w:p>
    <w:p w14:paraId="0980A297" w14:textId="77777777" w:rsidR="00A809D0" w:rsidRPr="00681DEF" w:rsidRDefault="00A809D0" w:rsidP="00A23C34">
      <w:pPr>
        <w:spacing w:line="276" w:lineRule="auto"/>
        <w:jc w:val="both"/>
        <w:rPr>
          <w:rFonts w:ascii="Montserrat" w:hAnsi="Montserrat"/>
          <w:sz w:val="18"/>
          <w:szCs w:val="18"/>
        </w:rPr>
      </w:pPr>
    </w:p>
    <w:p w14:paraId="26EA2976" w14:textId="77777777" w:rsidR="00A809D0" w:rsidRPr="00681DEF" w:rsidRDefault="00C80047" w:rsidP="00A23C34">
      <w:pPr>
        <w:spacing w:line="276" w:lineRule="auto"/>
        <w:jc w:val="both"/>
        <w:rPr>
          <w:rFonts w:ascii="Montserrat" w:hAnsi="Montserrat"/>
          <w:b/>
          <w:sz w:val="18"/>
          <w:szCs w:val="18"/>
        </w:rPr>
      </w:pPr>
      <w:r w:rsidRPr="00681DEF">
        <w:rPr>
          <w:rFonts w:ascii="Montserrat" w:hAnsi="Montserrat"/>
          <w:b/>
          <w:sz w:val="18"/>
          <w:szCs w:val="18"/>
        </w:rPr>
        <w:t xml:space="preserve">PRIMERA: BASE </w:t>
      </w:r>
      <w:r w:rsidR="006E2083" w:rsidRPr="00681DEF">
        <w:rPr>
          <w:rFonts w:ascii="Montserrat" w:hAnsi="Montserrat"/>
          <w:b/>
          <w:sz w:val="18"/>
          <w:szCs w:val="18"/>
        </w:rPr>
        <w:t>LEGAL. Las</w:t>
      </w:r>
      <w:r w:rsidRPr="00681DEF">
        <w:rPr>
          <w:rFonts w:ascii="Montserrat" w:hAnsi="Montserrat"/>
          <w:b/>
          <w:sz w:val="18"/>
          <w:szCs w:val="18"/>
        </w:rPr>
        <w:t xml:space="preserve"> partes </w:t>
      </w:r>
      <w:r w:rsidR="006E2083" w:rsidRPr="00681DEF">
        <w:rPr>
          <w:rFonts w:ascii="Montserrat" w:hAnsi="Montserrat"/>
          <w:b/>
          <w:sz w:val="18"/>
          <w:szCs w:val="18"/>
        </w:rPr>
        <w:t>considerando:</w:t>
      </w:r>
    </w:p>
    <w:p w14:paraId="00456CF6" w14:textId="77777777"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t>Que, el Artículo 27 de la Constitución del Ecuador señala: “La educación se centrará en el ser humano y garantizará su desarrollo holístico, en el marco del respeto a los derechos humanos, al medio ambiente sustentable y a la democracia; será participativa, obligatoria, intercultural, democrática, incluyente y diversa, de calidad y calidez; impulsará la equidad de género, la justicia, la solidaridad y la paz; estimulará el sentido crítico, el arte y la cultura física, la iniciativa 28 individual y comunitaria, y el desarrollo de competencias y capacidades para crear y trabajar”</w:t>
      </w:r>
    </w:p>
    <w:p w14:paraId="0271CBB9" w14:textId="77777777"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t>Que, el Artículo 350 de la misma norma plantea: “El sistema de educación superior tiene como finalidad la formación académica y profesional con visión científica y humanista; la investigación científica y tecnológica; la innovación, promoción, desarrollo y difusión de los saberes y las culturas; la construcción de soluciones para los problemas del país, en relación con los objetivos del régimen de desarrollo”.</w:t>
      </w:r>
    </w:p>
    <w:p w14:paraId="62A12E15" w14:textId="77777777" w:rsidR="00A809D0" w:rsidRPr="00681DEF" w:rsidRDefault="00A809D0" w:rsidP="00A23C34">
      <w:pPr>
        <w:spacing w:line="276" w:lineRule="auto"/>
        <w:jc w:val="both"/>
        <w:rPr>
          <w:rFonts w:ascii="Montserrat" w:hAnsi="Montserrat"/>
          <w:sz w:val="18"/>
          <w:szCs w:val="18"/>
        </w:rPr>
      </w:pPr>
    </w:p>
    <w:p w14:paraId="5C71B47B" w14:textId="77777777"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t>Que, el Artículo 352 de la carta magna señala: “El sistema de educación superior estará integrado por universidades y escuelas politécnicas; institutos superiores técnicos, tecnológicos y pedagógicos; y conservatorios de música y artes, debidamente acreditados y evaluados. Estas instituciones, sean públicas o particulares, no tendrán fines de lucro”</w:t>
      </w:r>
    </w:p>
    <w:p w14:paraId="1125BCEF" w14:textId="77777777" w:rsidR="00A809D0" w:rsidRPr="00681DEF" w:rsidRDefault="00A809D0" w:rsidP="00A23C34">
      <w:pPr>
        <w:spacing w:line="276" w:lineRule="auto"/>
        <w:jc w:val="both"/>
        <w:rPr>
          <w:rFonts w:ascii="Montserrat" w:hAnsi="Montserrat"/>
          <w:sz w:val="18"/>
          <w:szCs w:val="18"/>
        </w:rPr>
      </w:pPr>
    </w:p>
    <w:p w14:paraId="6FCDE607" w14:textId="77777777"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t>Que, el Artículo 13 de la Ley Orgánica de Educación Superior, establece como funciones de la Educación: “Garantizar el derecho a la educación superior mediante la docencia, la investigación y su vinculación con la sociedad, y asegurar crecientes niveles de calidad, excelencia académica y pertinencia”</w:t>
      </w:r>
    </w:p>
    <w:p w14:paraId="48FE8624" w14:textId="77777777" w:rsidR="002C60D7" w:rsidRPr="00681DEF" w:rsidRDefault="002C60D7" w:rsidP="00A23C34">
      <w:pPr>
        <w:spacing w:line="276" w:lineRule="auto"/>
        <w:jc w:val="both"/>
        <w:rPr>
          <w:rFonts w:ascii="Montserrat" w:hAnsi="Montserrat"/>
          <w:sz w:val="18"/>
          <w:szCs w:val="18"/>
        </w:rPr>
      </w:pPr>
    </w:p>
    <w:p w14:paraId="676CE69F" w14:textId="77777777"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t xml:space="preserve">Que, el </w:t>
      </w:r>
      <w:r w:rsidR="002C60D7" w:rsidRPr="00681DEF">
        <w:rPr>
          <w:rFonts w:ascii="Montserrat" w:hAnsi="Montserrat"/>
          <w:sz w:val="18"/>
          <w:szCs w:val="18"/>
        </w:rPr>
        <w:t>Artículo 17</w:t>
      </w:r>
      <w:r w:rsidRPr="00681DEF">
        <w:rPr>
          <w:rFonts w:ascii="Montserrat" w:hAnsi="Montserrat"/>
          <w:sz w:val="18"/>
          <w:szCs w:val="18"/>
        </w:rPr>
        <w:t xml:space="preserve"> de la Ley Orgánica de Educación Superior, establece que el Estado reconoce a las Universidades, Escuelas Politécnicas e Institutos Tecnológicos, autonomía Académica, Administrativa, Financiera y Orgánica, acorde con los principios establecidos en la Constitución de la República. En el ejercicio de autonomía responsable, la Universidades y Escuelas Politécnicas mantendrán relaciones de reciprocidad y cooperación entre ellas y de éstas con el Estado y la sociedad; además observarán los principios de justicia, equidad, solidaridad, participación ciudadana, responsabilidad social y rendición de cuentas. Se reconoce y garantiza la naturaleza jurídica propia de todas las universidades y escuelas politécnicas. </w:t>
      </w:r>
    </w:p>
    <w:p w14:paraId="57D84FE8" w14:textId="77777777" w:rsidR="002C60D7" w:rsidRPr="00681DEF" w:rsidRDefault="002C60D7" w:rsidP="00A23C34">
      <w:pPr>
        <w:spacing w:line="276" w:lineRule="auto"/>
        <w:jc w:val="both"/>
        <w:rPr>
          <w:rFonts w:ascii="Montserrat" w:hAnsi="Montserrat"/>
          <w:sz w:val="18"/>
          <w:szCs w:val="18"/>
        </w:rPr>
      </w:pPr>
    </w:p>
    <w:p w14:paraId="207E5192" w14:textId="77777777"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lastRenderedPageBreak/>
        <w:t xml:space="preserve">Que, el </w:t>
      </w:r>
      <w:r w:rsidR="002C60D7" w:rsidRPr="00681DEF">
        <w:rPr>
          <w:rFonts w:ascii="Montserrat" w:hAnsi="Montserrat"/>
          <w:sz w:val="18"/>
          <w:szCs w:val="18"/>
        </w:rPr>
        <w:t>Artículo 71</w:t>
      </w:r>
      <w:r w:rsidRPr="00681DEF">
        <w:rPr>
          <w:rFonts w:ascii="Montserrat" w:hAnsi="Montserrat"/>
          <w:sz w:val="18"/>
          <w:szCs w:val="18"/>
        </w:rPr>
        <w:t xml:space="preserve"> de la Ley Orgánica de Educación Superior, establece el principio de igualdad de oportunidades que consiste en garantizar a todos los actores del Sistema de Educación Superior las mismas posibilidades en el acceso, permanencia, movilidad y egreso del sistema, sin discriminación de género, credo, orientación sexual, etnia, cultura, preferencia política, condición socioeconómica, de movilidad o discapacidad.</w:t>
      </w:r>
    </w:p>
    <w:p w14:paraId="0C5BEA6D" w14:textId="48132F36" w:rsidR="00A809D0" w:rsidRPr="00681DEF" w:rsidRDefault="00A809D0" w:rsidP="00A23C34">
      <w:pPr>
        <w:spacing w:line="276" w:lineRule="auto"/>
        <w:jc w:val="both"/>
        <w:rPr>
          <w:rFonts w:ascii="Montserrat" w:hAnsi="Montserrat"/>
          <w:sz w:val="18"/>
          <w:szCs w:val="18"/>
        </w:rPr>
      </w:pPr>
    </w:p>
    <w:p w14:paraId="3D3D0E39" w14:textId="77777777"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t>Que, el Artículo 88 de la Ley Orgánica de Educación Superior, para cumplir con la obligatoriedad de los servicios a la comunidad se propenderá beneficiar a sectores rurales y marginados de la población, si la naturaleza de la carrera lo permite, o a prestar servicios en centros de atención gratuita.</w:t>
      </w:r>
    </w:p>
    <w:p w14:paraId="6A576424" w14:textId="77777777" w:rsidR="002C60D7" w:rsidRPr="00681DEF" w:rsidRDefault="002C60D7" w:rsidP="00A23C34">
      <w:pPr>
        <w:spacing w:line="276" w:lineRule="auto"/>
        <w:jc w:val="both"/>
        <w:rPr>
          <w:rFonts w:ascii="Montserrat" w:hAnsi="Montserrat"/>
          <w:sz w:val="18"/>
          <w:szCs w:val="18"/>
        </w:rPr>
      </w:pPr>
    </w:p>
    <w:p w14:paraId="35A9A533" w14:textId="77777777"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t>Que el Artículo 93 de la Ley Orgánica de Educación Superior, señala que el principio de calidad establece la búsqueda continua, auto-reflexiva del mejoramiento, aseguramiento y construcción colectiva de la cultura de la calidad educativa superior con la participación de todos los estamentos de las instituciones de educación superior y el Sistema de Educación Superior, basada en el equilibrio de la docencia, la investigación e innovación y la vinculación con la sociedad, orientadas por la pertinencia, la inclusión, la democratización del acceso y la equidad, la diversidad, la autonomía responsable, la integralidad, la democracia, la producción de conocimiento, el diálogo de saberes, y valores ciudadanos.</w:t>
      </w:r>
    </w:p>
    <w:p w14:paraId="4833737D" w14:textId="77777777" w:rsidR="00A809D0" w:rsidRPr="00681DEF" w:rsidRDefault="00A809D0" w:rsidP="00A23C34">
      <w:pPr>
        <w:spacing w:line="276" w:lineRule="auto"/>
        <w:jc w:val="both"/>
        <w:rPr>
          <w:rFonts w:ascii="Montserrat" w:hAnsi="Montserrat"/>
          <w:sz w:val="18"/>
          <w:szCs w:val="18"/>
        </w:rPr>
      </w:pPr>
    </w:p>
    <w:p w14:paraId="78E253B4" w14:textId="77777777"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t>Que el Artículo  160 de la Ley Orgánica de Educación Superior, señala que: “Corresponde a las instituciones de educación superior producir propuestas y planteamientos para buscar la solución de los problemas del país; propiciar el diálogo entre las culturas nacionales y de éstas con la cultura universal; la difusión y el fortalecimiento de sus valores en la sociedad ecuatoriana; la formación profesional, técnica y científica de sus estudiantes, profesores o profesoras e investigadores o investigadoras, contribuyendo al logro de una sociedad más justa, equitativa y solidaria, en colaboración con los organismos del Estado y la sociedad”.</w:t>
      </w:r>
    </w:p>
    <w:p w14:paraId="1DB223AB" w14:textId="77777777" w:rsidR="00A809D0" w:rsidRPr="00681DEF" w:rsidRDefault="00A809D0" w:rsidP="00A23C34">
      <w:pPr>
        <w:spacing w:line="276" w:lineRule="auto"/>
        <w:jc w:val="both"/>
        <w:rPr>
          <w:rFonts w:ascii="Montserrat" w:hAnsi="Montserrat"/>
          <w:sz w:val="18"/>
          <w:szCs w:val="18"/>
        </w:rPr>
      </w:pPr>
    </w:p>
    <w:p w14:paraId="560F1396" w14:textId="26FE7140"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t xml:space="preserve">Que, el Artículo </w:t>
      </w:r>
      <w:r w:rsidR="008D5D35" w:rsidRPr="00681DEF">
        <w:rPr>
          <w:rFonts w:ascii="Montserrat" w:hAnsi="Montserrat"/>
          <w:sz w:val="18"/>
          <w:szCs w:val="18"/>
        </w:rPr>
        <w:t>42</w:t>
      </w:r>
      <w:r w:rsidRPr="00681DEF">
        <w:rPr>
          <w:rFonts w:ascii="Montserrat" w:hAnsi="Montserrat"/>
          <w:sz w:val="18"/>
          <w:szCs w:val="18"/>
        </w:rPr>
        <w:t xml:space="preserve"> del Reglamento de Régimen Académico señala que “Prácticas pre-profesionales y pasantías en las carreras de tercer </w:t>
      </w:r>
      <w:r w:rsidR="002C60D7" w:rsidRPr="00681DEF">
        <w:rPr>
          <w:rFonts w:ascii="Montserrat" w:hAnsi="Montserrat"/>
          <w:sz w:val="18"/>
          <w:szCs w:val="18"/>
        </w:rPr>
        <w:t>nivel. -</w:t>
      </w:r>
      <w:r w:rsidRPr="00681DEF">
        <w:rPr>
          <w:rFonts w:ascii="Montserrat" w:hAnsi="Montserrat"/>
          <w:sz w:val="18"/>
          <w:szCs w:val="18"/>
        </w:rPr>
        <w:t xml:space="preserve"> Son actividades de aprendizaje orientadas a la aplicación de conocimientos y/o al desarrollo de competencias profesionales. Estas prácticas se realizarán en entornos organizacionales, institucionales, empresariales, comunitarios u otros relacionados al ámbito profesional de la carrera, público o privado, nacional o internacional.  </w:t>
      </w:r>
    </w:p>
    <w:p w14:paraId="1B6F51BD" w14:textId="77777777" w:rsidR="00A809D0" w:rsidRPr="00681DEF" w:rsidRDefault="00A809D0" w:rsidP="00A23C34">
      <w:pPr>
        <w:spacing w:line="276" w:lineRule="auto"/>
        <w:jc w:val="both"/>
        <w:rPr>
          <w:rFonts w:ascii="Montserrat" w:hAnsi="Montserrat"/>
          <w:sz w:val="18"/>
          <w:szCs w:val="18"/>
        </w:rPr>
      </w:pPr>
    </w:p>
    <w:p w14:paraId="189F76E3" w14:textId="13E64477"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t xml:space="preserve">Que, el Artículo </w:t>
      </w:r>
      <w:r w:rsidR="008D5D35" w:rsidRPr="00681DEF">
        <w:rPr>
          <w:rFonts w:ascii="Montserrat" w:hAnsi="Montserrat"/>
          <w:sz w:val="18"/>
          <w:szCs w:val="18"/>
        </w:rPr>
        <w:t>44</w:t>
      </w:r>
      <w:r w:rsidRPr="00681DEF">
        <w:rPr>
          <w:rFonts w:ascii="Montserrat" w:hAnsi="Montserrat"/>
          <w:sz w:val="18"/>
          <w:szCs w:val="18"/>
        </w:rPr>
        <w:t xml:space="preserve"> del Reglamento de Régimen Académico señala que “los planes, programas y/o proyectos para las prácticas pre-profesionales y pasantías de cada carrera podrán ser desarrollados contando con la participación de los diferentes sectores de la sociedad, según los mecanismos establecidos por cada IES. Las prácticas pre-profesionales o pasantías pueden realizarse dentro o fuera de la IES, siempre que sean de carácter formativo y supongan la aplicación o integración de conocimientos o competencias profesionales desarrollados a lo largo del proceso de enseñanza - aprendizaje. La institución receptora emitirá un informe periódico o final sobre la ejecución de las prácticas. Cuando las prácticas sean académicas, estas requerirán de un tutor, para lo cual la IES mantendrá un convenio u otros instrumentos con la entidad receptora. En el caso de que el proceso de prácticas en la institución receptora no se ajuste a lo establecido en el plan de trabajo, la IES deberá establecer los correctivos correspondientes. Los planes, programas y/o proyectos de prácticas pre-profesionales (incluyendo las de servicio comunitario) deberán ser coordinados, monitoreados o evaluados por personal académico o personal de apoyo académico, de acuerdo con la planificación de la IES”.</w:t>
      </w:r>
    </w:p>
    <w:p w14:paraId="38A090EC" w14:textId="77777777" w:rsidR="006E2083" w:rsidRPr="00681DEF" w:rsidRDefault="006E2083" w:rsidP="00A23C34">
      <w:pPr>
        <w:spacing w:line="276" w:lineRule="auto"/>
        <w:jc w:val="both"/>
        <w:rPr>
          <w:rFonts w:ascii="Montserrat" w:hAnsi="Montserrat"/>
          <w:b/>
          <w:sz w:val="18"/>
          <w:szCs w:val="18"/>
        </w:rPr>
      </w:pPr>
    </w:p>
    <w:p w14:paraId="02E478E4" w14:textId="2AC5E741" w:rsidR="00A809D0" w:rsidRPr="00681DEF" w:rsidRDefault="00541238" w:rsidP="00A23C34">
      <w:pPr>
        <w:spacing w:line="276" w:lineRule="auto"/>
        <w:jc w:val="both"/>
        <w:rPr>
          <w:rFonts w:ascii="Montserrat" w:hAnsi="Montserrat"/>
          <w:b/>
          <w:sz w:val="18"/>
          <w:szCs w:val="18"/>
        </w:rPr>
      </w:pPr>
      <w:r w:rsidRPr="00681DEF">
        <w:rPr>
          <w:rFonts w:ascii="Montserrat" w:hAnsi="Montserrat"/>
          <w:b/>
          <w:sz w:val="18"/>
          <w:szCs w:val="18"/>
        </w:rPr>
        <w:t>ANTECEDENTES. -</w:t>
      </w:r>
      <w:r w:rsidR="00C80047" w:rsidRPr="00681DEF">
        <w:rPr>
          <w:rFonts w:ascii="Montserrat" w:hAnsi="Montserrat"/>
          <w:b/>
          <w:sz w:val="18"/>
          <w:szCs w:val="18"/>
        </w:rPr>
        <w:t xml:space="preserve"> </w:t>
      </w:r>
    </w:p>
    <w:p w14:paraId="11FE7D6D" w14:textId="77777777" w:rsidR="00A809D0" w:rsidRPr="00681DEF" w:rsidRDefault="00C80047" w:rsidP="00A23C34">
      <w:pPr>
        <w:spacing w:line="276" w:lineRule="auto"/>
        <w:jc w:val="both"/>
        <w:rPr>
          <w:rFonts w:ascii="Montserrat" w:hAnsi="Montserrat"/>
          <w:sz w:val="18"/>
          <w:szCs w:val="18"/>
        </w:rPr>
      </w:pPr>
      <w:r w:rsidRPr="00681DEF">
        <w:rPr>
          <w:rFonts w:ascii="Montserrat" w:hAnsi="Montserrat"/>
          <w:b/>
          <w:sz w:val="18"/>
          <w:szCs w:val="18"/>
        </w:rPr>
        <w:t>El</w:t>
      </w:r>
      <w:r w:rsidRPr="00681DEF">
        <w:rPr>
          <w:rFonts w:ascii="Montserrat" w:hAnsi="Montserrat"/>
          <w:sz w:val="18"/>
          <w:szCs w:val="18"/>
        </w:rPr>
        <w:t xml:space="preserve"> </w:t>
      </w:r>
      <w:r w:rsidR="00A809D0" w:rsidRPr="00681DEF">
        <w:rPr>
          <w:rFonts w:ascii="Montserrat" w:hAnsi="Montserrat"/>
          <w:b/>
          <w:sz w:val="18"/>
          <w:szCs w:val="18"/>
        </w:rPr>
        <w:t>INSTITUTO TECNOLÓGICO SUDAMERICANO DE GUAYAQUIL</w:t>
      </w:r>
      <w:r w:rsidR="00A809D0" w:rsidRPr="00681DEF">
        <w:rPr>
          <w:rFonts w:ascii="Montserrat" w:hAnsi="Montserrat"/>
          <w:sz w:val="18"/>
          <w:szCs w:val="18"/>
        </w:rPr>
        <w:t>, El Instituto Superior Tecnológico Sudamericano fue creado mediante acuerdo ministerial Nº 5018 del primero de octubre de 1993, recibió por parte del Consejo Nacional de Educación Superior el registro Institucional # 09-019 y acreditado mediante resolución No. 065-SO-10-CACES-2021 por el Consejo de Aseguramiento de la calidad de Educación Superior – CACES. Es una persona jurídica de derecho privado, sin fines de lucro, con capacidad de autogestión administrativa y financiera sujeta a las competencias y atribuciones del Consejo de Educación Superior, con domicilio en la ciudad de Guayaquil – Provincia del Guayas, se rige por las disposiciones legales establecidas por la Constitución de la República, Ley Orgánica de Educación Superior y su reglamento, Reglamento de Régimen Académico y Estatuto interno.</w:t>
      </w:r>
    </w:p>
    <w:p w14:paraId="6B1E73B9" w14:textId="3D08F9BD" w:rsidR="00C80047" w:rsidRDefault="00C80047" w:rsidP="00A23C34">
      <w:pPr>
        <w:spacing w:line="276" w:lineRule="auto"/>
        <w:jc w:val="both"/>
        <w:rPr>
          <w:rFonts w:ascii="Montserrat" w:hAnsi="Montserrat"/>
          <w:sz w:val="18"/>
          <w:szCs w:val="18"/>
        </w:rPr>
      </w:pPr>
    </w:p>
    <w:p w14:paraId="1C6190A5" w14:textId="77777777" w:rsidR="007B1790" w:rsidRPr="00681DEF" w:rsidRDefault="007B1790" w:rsidP="00A23C34">
      <w:pPr>
        <w:spacing w:line="276" w:lineRule="auto"/>
        <w:jc w:val="both"/>
        <w:rPr>
          <w:rFonts w:ascii="Montserrat" w:hAnsi="Montserrat"/>
          <w:sz w:val="18"/>
          <w:szCs w:val="18"/>
        </w:rPr>
      </w:pPr>
    </w:p>
    <w:p w14:paraId="0A4A68BC" w14:textId="0AFB7707" w:rsidR="00C80047" w:rsidRPr="00681DEF" w:rsidRDefault="006E2083" w:rsidP="00A23C34">
      <w:pPr>
        <w:spacing w:line="276" w:lineRule="auto"/>
        <w:jc w:val="both"/>
        <w:rPr>
          <w:rFonts w:ascii="Montserrat" w:hAnsi="Montserrat"/>
          <w:b/>
          <w:sz w:val="18"/>
          <w:szCs w:val="18"/>
        </w:rPr>
      </w:pPr>
      <w:r w:rsidRPr="00681DEF">
        <w:rPr>
          <w:rFonts w:ascii="Montserrat" w:hAnsi="Montserrat"/>
          <w:b/>
          <w:sz w:val="18"/>
          <w:szCs w:val="18"/>
        </w:rPr>
        <w:t xml:space="preserve">LA </w:t>
      </w:r>
      <w:r w:rsidR="002673FA">
        <w:rPr>
          <w:rFonts w:ascii="Montserrat" w:hAnsi="Montserrat"/>
          <w:b/>
          <w:sz w:val="18"/>
          <w:szCs w:val="18"/>
        </w:rPr>
        <w:t>EMPRESA</w:t>
      </w:r>
      <w:r w:rsidRPr="00681DEF">
        <w:rPr>
          <w:rFonts w:ascii="Montserrat" w:hAnsi="Montserrat"/>
          <w:b/>
          <w:sz w:val="18"/>
          <w:szCs w:val="18"/>
        </w:rPr>
        <w:t xml:space="preserve"> /INSTITUCIÓ</w:t>
      </w:r>
      <w:r w:rsidR="00C80047" w:rsidRPr="00681DEF">
        <w:rPr>
          <w:rFonts w:ascii="Montserrat" w:hAnsi="Montserrat"/>
          <w:b/>
          <w:sz w:val="18"/>
          <w:szCs w:val="18"/>
        </w:rPr>
        <w:t xml:space="preserve">N: </w:t>
      </w:r>
      <w:r w:rsidRPr="00681DEF">
        <w:rPr>
          <w:rFonts w:ascii="Montserrat" w:hAnsi="Montserrat"/>
          <w:b/>
          <w:sz w:val="18"/>
          <w:szCs w:val="18"/>
        </w:rPr>
        <w:t>(DETALLAR DATOS DE LA EMPRESA)</w:t>
      </w:r>
    </w:p>
    <w:p w14:paraId="33663326" w14:textId="77777777" w:rsidR="00A809D0" w:rsidRPr="00681DEF" w:rsidRDefault="00A809D0" w:rsidP="00A23C34">
      <w:pPr>
        <w:spacing w:line="276" w:lineRule="auto"/>
        <w:jc w:val="both"/>
        <w:rPr>
          <w:rFonts w:ascii="Montserrat" w:hAnsi="Montserrat"/>
          <w:sz w:val="18"/>
          <w:szCs w:val="18"/>
        </w:rPr>
      </w:pPr>
    </w:p>
    <w:p w14:paraId="72C4F4AB" w14:textId="77777777" w:rsidR="00A809D0" w:rsidRPr="00681DEF" w:rsidRDefault="00D44824" w:rsidP="00A23C34">
      <w:pPr>
        <w:spacing w:line="276" w:lineRule="auto"/>
        <w:jc w:val="both"/>
        <w:rPr>
          <w:rFonts w:ascii="Montserrat" w:hAnsi="Montserrat"/>
          <w:b/>
          <w:sz w:val="18"/>
          <w:szCs w:val="18"/>
        </w:rPr>
      </w:pPr>
      <w:r w:rsidRPr="00681DEF">
        <w:rPr>
          <w:rFonts w:ascii="Montserrat" w:hAnsi="Montserrat"/>
          <w:b/>
          <w:sz w:val="18"/>
          <w:szCs w:val="18"/>
        </w:rPr>
        <w:t>SEGUNDA. -</w:t>
      </w:r>
      <w:r w:rsidR="00A809D0" w:rsidRPr="00681DEF">
        <w:rPr>
          <w:rFonts w:ascii="Montserrat" w:hAnsi="Montserrat"/>
          <w:b/>
          <w:sz w:val="18"/>
          <w:szCs w:val="18"/>
        </w:rPr>
        <w:t xml:space="preserve"> OBJETO DEL CONVENIO:</w:t>
      </w:r>
    </w:p>
    <w:p w14:paraId="08EB4959" w14:textId="58C7EC1D"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t xml:space="preserve">Establecer una alianza estratégica que permita que los estudiantes del Instituto </w:t>
      </w:r>
      <w:r w:rsidR="006E2083" w:rsidRPr="00681DEF">
        <w:rPr>
          <w:rFonts w:ascii="Montserrat" w:hAnsi="Montserrat"/>
          <w:sz w:val="18"/>
          <w:szCs w:val="18"/>
        </w:rPr>
        <w:t xml:space="preserve">Superior </w:t>
      </w:r>
      <w:r w:rsidRPr="00681DEF">
        <w:rPr>
          <w:rFonts w:ascii="Montserrat" w:hAnsi="Montserrat"/>
          <w:sz w:val="18"/>
          <w:szCs w:val="18"/>
        </w:rPr>
        <w:t xml:space="preserve">Tecnológico Sudamericano de Guayaquil realicen sus prácticas pre-profesionales supervisadas por el delegado de la Institución, en los diferentes departamentos y/o áreas de </w:t>
      </w:r>
      <w:r w:rsidR="002673FA">
        <w:rPr>
          <w:rFonts w:ascii="Montserrat" w:hAnsi="Montserrat"/>
          <w:sz w:val="18"/>
          <w:szCs w:val="18"/>
        </w:rPr>
        <w:t>LA EMPRESA/INSTITUCIÓN</w:t>
      </w:r>
      <w:r w:rsidRPr="00681DEF">
        <w:rPr>
          <w:rFonts w:ascii="Montserrat" w:hAnsi="Montserrat"/>
          <w:sz w:val="18"/>
          <w:szCs w:val="18"/>
        </w:rPr>
        <w:t xml:space="preserve">, y bajo las condiciones y tiempo determinado en el diseño de la planificación de prácticas pre-profesionales, con el fin de fortalecer sus conocimientos y complementar su formación profesional. </w:t>
      </w:r>
    </w:p>
    <w:p w14:paraId="45698D4F" w14:textId="77777777" w:rsidR="002C60D7" w:rsidRPr="00681DEF" w:rsidRDefault="002C60D7" w:rsidP="00A23C34">
      <w:pPr>
        <w:spacing w:line="276" w:lineRule="auto"/>
        <w:jc w:val="both"/>
        <w:rPr>
          <w:rFonts w:ascii="Montserrat" w:hAnsi="Montserrat"/>
          <w:sz w:val="18"/>
          <w:szCs w:val="18"/>
        </w:rPr>
      </w:pPr>
      <w:r w:rsidRPr="00681DEF">
        <w:rPr>
          <w:rFonts w:ascii="Montserrat" w:hAnsi="Montserrat"/>
          <w:sz w:val="18"/>
          <w:szCs w:val="18"/>
        </w:rPr>
        <w:t xml:space="preserve">La práctica pre profesional, es un requisito previo a la Titulación, tendrá una duración de </w:t>
      </w:r>
      <w:r w:rsidRPr="00681DEF">
        <w:rPr>
          <w:rFonts w:ascii="Montserrat" w:hAnsi="Montserrat"/>
          <w:b/>
          <w:sz w:val="18"/>
          <w:szCs w:val="18"/>
        </w:rPr>
        <w:t>240 Horas</w:t>
      </w:r>
      <w:r w:rsidRPr="00681DEF">
        <w:rPr>
          <w:rFonts w:ascii="Montserrat" w:hAnsi="Montserrat"/>
          <w:sz w:val="18"/>
          <w:szCs w:val="18"/>
        </w:rPr>
        <w:t xml:space="preserve">, de acuerdo con el cronograma acordado entre el </w:t>
      </w:r>
      <w:r w:rsidRPr="00681DEF">
        <w:rPr>
          <w:rFonts w:ascii="Montserrat" w:hAnsi="Montserrat"/>
          <w:b/>
          <w:sz w:val="18"/>
          <w:szCs w:val="18"/>
        </w:rPr>
        <w:t>“TECNOLÓGICO” y “LA EMPRESA/INSTITUCIÓN”,</w:t>
      </w:r>
      <w:r w:rsidRPr="00681DEF">
        <w:rPr>
          <w:rFonts w:ascii="Montserrat" w:hAnsi="Montserrat"/>
          <w:sz w:val="18"/>
          <w:szCs w:val="18"/>
        </w:rPr>
        <w:t xml:space="preserve"> al momento de la incorporación del </w:t>
      </w:r>
      <w:r w:rsidR="00A63938" w:rsidRPr="00681DEF">
        <w:rPr>
          <w:rFonts w:ascii="Montserrat" w:hAnsi="Montserrat"/>
          <w:sz w:val="18"/>
          <w:szCs w:val="18"/>
        </w:rPr>
        <w:t>estudiante a</w:t>
      </w:r>
      <w:r w:rsidRPr="00681DEF">
        <w:rPr>
          <w:rFonts w:ascii="Montserrat" w:hAnsi="Montserrat"/>
          <w:sz w:val="18"/>
          <w:szCs w:val="18"/>
        </w:rPr>
        <w:t xml:space="preserve"> las mismas.</w:t>
      </w:r>
    </w:p>
    <w:p w14:paraId="7D5EEF74" w14:textId="77777777" w:rsidR="002C60D7" w:rsidRPr="00681DEF" w:rsidRDefault="002C60D7" w:rsidP="00A23C34">
      <w:pPr>
        <w:spacing w:line="276" w:lineRule="auto"/>
        <w:jc w:val="both"/>
        <w:rPr>
          <w:rFonts w:ascii="Montserrat" w:hAnsi="Montserrat"/>
          <w:sz w:val="18"/>
          <w:szCs w:val="18"/>
        </w:rPr>
      </w:pPr>
      <w:r w:rsidRPr="00681DEF">
        <w:rPr>
          <w:rFonts w:ascii="Montserrat" w:hAnsi="Montserrat"/>
          <w:sz w:val="18"/>
          <w:szCs w:val="18"/>
        </w:rPr>
        <w:t xml:space="preserve">Las partes convienen que la jornada a cumplir será la determinada para los trabajadores en general, es decir tendrá una duración máxima de </w:t>
      </w:r>
      <w:r w:rsidRPr="00681DEF">
        <w:rPr>
          <w:rFonts w:ascii="Montserrat" w:hAnsi="Montserrat"/>
          <w:b/>
          <w:sz w:val="18"/>
          <w:szCs w:val="18"/>
        </w:rPr>
        <w:t xml:space="preserve">40 horas semanales </w:t>
      </w:r>
      <w:r w:rsidRPr="00681DEF">
        <w:rPr>
          <w:rFonts w:ascii="Montserrat" w:hAnsi="Montserrat"/>
          <w:sz w:val="18"/>
          <w:szCs w:val="18"/>
        </w:rPr>
        <w:t>de lunes a viernes con receso de almuerzo o lunch, que será de 30 minutos.</w:t>
      </w:r>
    </w:p>
    <w:p w14:paraId="3E153A97" w14:textId="77777777" w:rsidR="00FA2F50" w:rsidRPr="00681DEF" w:rsidRDefault="00FA2F50" w:rsidP="00A23C34">
      <w:pPr>
        <w:spacing w:line="276" w:lineRule="auto"/>
        <w:jc w:val="both"/>
        <w:rPr>
          <w:rFonts w:ascii="Montserrat" w:hAnsi="Montserrat"/>
          <w:sz w:val="18"/>
          <w:szCs w:val="18"/>
        </w:rPr>
      </w:pPr>
    </w:p>
    <w:p w14:paraId="4F7579A9" w14:textId="77777777" w:rsidR="00A809D0" w:rsidRPr="00681DEF" w:rsidRDefault="002C60D7" w:rsidP="00A23C34">
      <w:pPr>
        <w:spacing w:line="276" w:lineRule="auto"/>
        <w:jc w:val="both"/>
        <w:rPr>
          <w:rFonts w:ascii="Montserrat" w:hAnsi="Montserrat"/>
          <w:b/>
          <w:sz w:val="18"/>
          <w:szCs w:val="18"/>
        </w:rPr>
      </w:pPr>
      <w:r w:rsidRPr="00681DEF">
        <w:rPr>
          <w:rFonts w:ascii="Montserrat" w:hAnsi="Montserrat"/>
          <w:b/>
          <w:sz w:val="18"/>
          <w:szCs w:val="18"/>
        </w:rPr>
        <w:t>TERCERA. -</w:t>
      </w:r>
      <w:r w:rsidR="00A809D0" w:rsidRPr="00681DEF">
        <w:rPr>
          <w:rFonts w:ascii="Montserrat" w:hAnsi="Montserrat"/>
          <w:b/>
          <w:sz w:val="18"/>
          <w:szCs w:val="18"/>
        </w:rPr>
        <w:t xml:space="preserve"> DESCRIPCIÓN DE LA INTERVENCIÓN</w:t>
      </w:r>
    </w:p>
    <w:p w14:paraId="68C93B2F" w14:textId="7CD58DDE" w:rsidR="00A809D0" w:rsidRPr="00681DEF" w:rsidRDefault="006E2083" w:rsidP="00A23C34">
      <w:pPr>
        <w:spacing w:line="276" w:lineRule="auto"/>
        <w:jc w:val="both"/>
        <w:rPr>
          <w:rFonts w:ascii="Montserrat" w:hAnsi="Montserrat"/>
          <w:sz w:val="18"/>
          <w:szCs w:val="18"/>
        </w:rPr>
      </w:pPr>
      <w:r w:rsidRPr="00681DEF">
        <w:rPr>
          <w:rFonts w:ascii="Montserrat" w:hAnsi="Montserrat"/>
          <w:sz w:val="18"/>
          <w:szCs w:val="18"/>
        </w:rPr>
        <w:t xml:space="preserve">El </w:t>
      </w:r>
      <w:r w:rsidR="008072F9" w:rsidRPr="00681DEF">
        <w:rPr>
          <w:rFonts w:ascii="Montserrat" w:hAnsi="Montserrat"/>
          <w:sz w:val="18"/>
          <w:szCs w:val="18"/>
        </w:rPr>
        <w:t>INSTITUTO Y</w:t>
      </w:r>
      <w:r w:rsidR="00A809D0" w:rsidRPr="00681DEF">
        <w:rPr>
          <w:rFonts w:ascii="Montserrat" w:hAnsi="Montserrat"/>
          <w:sz w:val="18"/>
          <w:szCs w:val="18"/>
        </w:rPr>
        <w:t xml:space="preserve"> </w:t>
      </w:r>
      <w:r w:rsidR="008072F9" w:rsidRPr="00681DEF">
        <w:rPr>
          <w:rFonts w:ascii="Montserrat" w:hAnsi="Montserrat"/>
          <w:sz w:val="18"/>
          <w:szCs w:val="18"/>
        </w:rPr>
        <w:t>LA EMPRESA</w:t>
      </w:r>
      <w:r w:rsidR="00F82866">
        <w:rPr>
          <w:rFonts w:ascii="Montserrat" w:hAnsi="Montserrat"/>
          <w:sz w:val="18"/>
          <w:szCs w:val="18"/>
        </w:rPr>
        <w:t>/INSTITUCIÓ</w:t>
      </w:r>
      <w:r w:rsidR="001336C5">
        <w:rPr>
          <w:rFonts w:ascii="Montserrat" w:hAnsi="Montserrat"/>
          <w:sz w:val="18"/>
          <w:szCs w:val="18"/>
        </w:rPr>
        <w:t>N</w:t>
      </w:r>
      <w:r w:rsidR="008072F9" w:rsidRPr="00681DEF">
        <w:rPr>
          <w:rFonts w:ascii="Montserrat" w:hAnsi="Montserrat"/>
          <w:sz w:val="18"/>
          <w:szCs w:val="18"/>
        </w:rPr>
        <w:t xml:space="preserve"> </w:t>
      </w:r>
      <w:r w:rsidR="00A809D0" w:rsidRPr="00681DEF">
        <w:rPr>
          <w:rFonts w:ascii="Montserrat" w:hAnsi="Montserrat"/>
          <w:sz w:val="18"/>
          <w:szCs w:val="18"/>
        </w:rPr>
        <w:t>desarrollarán actividades en conjunto de formación práctica de sus estudiantes en el entorno académico y entorno laboral real, que permitan a los estudiantes desarrollar sus habilidades de pensamiento, destrezas sensoriales y motoras y hábitos y actitudes requeridos para su desempeño laboral y para potenciar su perfil profesional.</w:t>
      </w:r>
    </w:p>
    <w:p w14:paraId="0AF05E68" w14:textId="77777777" w:rsidR="00A809D0" w:rsidRPr="00681DEF" w:rsidRDefault="00A809D0" w:rsidP="00A23C34">
      <w:pPr>
        <w:spacing w:line="276" w:lineRule="auto"/>
        <w:jc w:val="both"/>
        <w:rPr>
          <w:rFonts w:ascii="Montserrat" w:hAnsi="Montserrat"/>
          <w:b/>
          <w:sz w:val="18"/>
          <w:szCs w:val="18"/>
        </w:rPr>
      </w:pPr>
      <w:r w:rsidRPr="00681DEF">
        <w:rPr>
          <w:rFonts w:ascii="Montserrat" w:hAnsi="Montserrat"/>
          <w:b/>
          <w:sz w:val="18"/>
          <w:szCs w:val="18"/>
        </w:rPr>
        <w:t>CUARTA. - COMPROMISOS DE LAS PARTES:</w:t>
      </w:r>
    </w:p>
    <w:p w14:paraId="42627793" w14:textId="77777777" w:rsidR="00A809D0" w:rsidRPr="00681DEF" w:rsidRDefault="00A809D0" w:rsidP="00A23C34">
      <w:pPr>
        <w:spacing w:after="0" w:line="276" w:lineRule="auto"/>
        <w:jc w:val="both"/>
        <w:rPr>
          <w:rFonts w:ascii="Montserrat" w:hAnsi="Montserrat"/>
          <w:sz w:val="18"/>
          <w:szCs w:val="18"/>
        </w:rPr>
      </w:pPr>
    </w:p>
    <w:p w14:paraId="3E078B8F" w14:textId="6D82C483" w:rsidR="00A809D0" w:rsidRPr="00681DEF" w:rsidRDefault="00A809D0" w:rsidP="00A23C34">
      <w:pPr>
        <w:spacing w:after="0" w:line="276" w:lineRule="auto"/>
        <w:jc w:val="both"/>
        <w:rPr>
          <w:rFonts w:ascii="Montserrat" w:hAnsi="Montserrat"/>
          <w:sz w:val="18"/>
          <w:szCs w:val="18"/>
        </w:rPr>
      </w:pPr>
      <w:r w:rsidRPr="00681DEF">
        <w:rPr>
          <w:rFonts w:ascii="Montserrat" w:hAnsi="Montserrat"/>
          <w:sz w:val="18"/>
          <w:szCs w:val="18"/>
        </w:rPr>
        <w:t>a)</w:t>
      </w:r>
      <w:r w:rsidRPr="00681DEF">
        <w:rPr>
          <w:rFonts w:ascii="Montserrat" w:hAnsi="Montserrat"/>
          <w:sz w:val="18"/>
          <w:szCs w:val="18"/>
        </w:rPr>
        <w:tab/>
        <w:t>Supervisar que las actividades de prácticas pre-profesionales realizadas por los estudiantes permitan el fortalecimiento de su perfil profesional.</w:t>
      </w:r>
    </w:p>
    <w:p w14:paraId="4281BE65" w14:textId="0CFBBBA7" w:rsidR="00A809D0" w:rsidRPr="00681DEF" w:rsidRDefault="004A722C" w:rsidP="00A23C34">
      <w:pPr>
        <w:spacing w:after="0" w:line="276" w:lineRule="auto"/>
        <w:jc w:val="both"/>
        <w:rPr>
          <w:rFonts w:ascii="Montserrat" w:hAnsi="Montserrat"/>
          <w:sz w:val="18"/>
          <w:szCs w:val="18"/>
        </w:rPr>
      </w:pPr>
      <w:r w:rsidRPr="00681DEF">
        <w:rPr>
          <w:rFonts w:ascii="Montserrat" w:hAnsi="Montserrat"/>
          <w:sz w:val="18"/>
          <w:szCs w:val="18"/>
        </w:rPr>
        <w:t>b</w:t>
      </w:r>
      <w:r w:rsidR="00A809D0" w:rsidRPr="00681DEF">
        <w:rPr>
          <w:rFonts w:ascii="Montserrat" w:hAnsi="Montserrat"/>
          <w:sz w:val="18"/>
          <w:szCs w:val="18"/>
        </w:rPr>
        <w:t>)</w:t>
      </w:r>
      <w:r w:rsidR="00A809D0" w:rsidRPr="00681DEF">
        <w:rPr>
          <w:rFonts w:ascii="Montserrat" w:hAnsi="Montserrat"/>
          <w:sz w:val="18"/>
          <w:szCs w:val="18"/>
        </w:rPr>
        <w:tab/>
        <w:t>Designar tutores de cada una de las instituciones para que conjuntamente planifiquen, monitoreen y evalúen las prácticas pre-profesionales realizadas por los estudiantes.</w:t>
      </w:r>
    </w:p>
    <w:p w14:paraId="0672138B" w14:textId="1EECFB13" w:rsidR="00A809D0" w:rsidRPr="00681DEF" w:rsidRDefault="004A722C" w:rsidP="00A23C34">
      <w:pPr>
        <w:spacing w:after="0" w:line="276" w:lineRule="auto"/>
        <w:jc w:val="both"/>
        <w:rPr>
          <w:rFonts w:ascii="Montserrat" w:hAnsi="Montserrat"/>
          <w:sz w:val="18"/>
          <w:szCs w:val="18"/>
        </w:rPr>
      </w:pPr>
      <w:r w:rsidRPr="00681DEF">
        <w:rPr>
          <w:rFonts w:ascii="Montserrat" w:hAnsi="Montserrat"/>
          <w:sz w:val="18"/>
          <w:szCs w:val="18"/>
        </w:rPr>
        <w:t>c</w:t>
      </w:r>
      <w:r w:rsidR="00A809D0" w:rsidRPr="00681DEF">
        <w:rPr>
          <w:rFonts w:ascii="Montserrat" w:hAnsi="Montserrat"/>
          <w:sz w:val="18"/>
          <w:szCs w:val="18"/>
        </w:rPr>
        <w:t>)</w:t>
      </w:r>
      <w:r w:rsidR="00A809D0" w:rsidRPr="00681DEF">
        <w:rPr>
          <w:rFonts w:ascii="Montserrat" w:hAnsi="Montserrat"/>
          <w:sz w:val="18"/>
          <w:szCs w:val="18"/>
        </w:rPr>
        <w:tab/>
        <w:t>Definir el número de cupos disponibles para la realización de prácticas pre profesionales entre las dos instituciones para su difusión entre la comunidad estudiantil.</w:t>
      </w:r>
    </w:p>
    <w:p w14:paraId="61646FB8" w14:textId="450DFA30" w:rsidR="00A809D0" w:rsidRPr="00681DEF" w:rsidRDefault="004A722C" w:rsidP="00A23C34">
      <w:pPr>
        <w:spacing w:after="0" w:line="276" w:lineRule="auto"/>
        <w:jc w:val="both"/>
        <w:rPr>
          <w:rFonts w:ascii="Montserrat" w:hAnsi="Montserrat"/>
          <w:sz w:val="18"/>
          <w:szCs w:val="18"/>
        </w:rPr>
      </w:pPr>
      <w:r w:rsidRPr="00681DEF">
        <w:rPr>
          <w:rFonts w:ascii="Montserrat" w:hAnsi="Montserrat"/>
          <w:sz w:val="18"/>
          <w:szCs w:val="18"/>
        </w:rPr>
        <w:t>d</w:t>
      </w:r>
      <w:r w:rsidR="00A809D0" w:rsidRPr="00681DEF">
        <w:rPr>
          <w:rFonts w:ascii="Montserrat" w:hAnsi="Montserrat"/>
          <w:sz w:val="18"/>
          <w:szCs w:val="18"/>
        </w:rPr>
        <w:t>)</w:t>
      </w:r>
      <w:r w:rsidR="00A809D0" w:rsidRPr="00681DEF">
        <w:rPr>
          <w:rFonts w:ascii="Montserrat" w:hAnsi="Montserrat"/>
          <w:sz w:val="18"/>
          <w:szCs w:val="18"/>
        </w:rPr>
        <w:tab/>
        <w:t>Distribuir a los estudiantes inscritos en coordinación con las áreas responsables del manejo de prácticas.</w:t>
      </w:r>
    </w:p>
    <w:p w14:paraId="651ED6D5" w14:textId="7C8F4750" w:rsidR="00A809D0" w:rsidRPr="00681DEF" w:rsidRDefault="004A722C" w:rsidP="00A23C34">
      <w:pPr>
        <w:spacing w:after="0" w:line="276" w:lineRule="auto"/>
        <w:jc w:val="both"/>
        <w:rPr>
          <w:rFonts w:ascii="Montserrat" w:hAnsi="Montserrat"/>
          <w:sz w:val="18"/>
          <w:szCs w:val="18"/>
        </w:rPr>
      </w:pPr>
      <w:r w:rsidRPr="00681DEF">
        <w:rPr>
          <w:rFonts w:ascii="Montserrat" w:hAnsi="Montserrat"/>
          <w:sz w:val="18"/>
          <w:szCs w:val="18"/>
        </w:rPr>
        <w:t>e</w:t>
      </w:r>
      <w:r w:rsidR="00A809D0" w:rsidRPr="00681DEF">
        <w:rPr>
          <w:rFonts w:ascii="Montserrat" w:hAnsi="Montserrat"/>
          <w:sz w:val="18"/>
          <w:szCs w:val="18"/>
        </w:rPr>
        <w:t>)</w:t>
      </w:r>
      <w:r w:rsidR="00A809D0" w:rsidRPr="00681DEF">
        <w:rPr>
          <w:rFonts w:ascii="Montserrat" w:hAnsi="Montserrat"/>
          <w:sz w:val="18"/>
          <w:szCs w:val="18"/>
        </w:rPr>
        <w:tab/>
        <w:t>Proporcionar al estudiante información sobre políticas, directrices y demás información, de las dos instituciones, que debe conocer para llevar a cabo con éxito las actividades designadas.</w:t>
      </w:r>
    </w:p>
    <w:p w14:paraId="6B24A648" w14:textId="34411A48" w:rsidR="00A809D0" w:rsidRPr="00681DEF" w:rsidRDefault="004A722C" w:rsidP="00A23C34">
      <w:pPr>
        <w:spacing w:after="0" w:line="276" w:lineRule="auto"/>
        <w:jc w:val="both"/>
        <w:rPr>
          <w:rFonts w:ascii="Montserrat" w:hAnsi="Montserrat"/>
          <w:sz w:val="18"/>
          <w:szCs w:val="18"/>
        </w:rPr>
      </w:pPr>
      <w:r w:rsidRPr="00681DEF">
        <w:rPr>
          <w:rFonts w:ascii="Montserrat" w:hAnsi="Montserrat"/>
          <w:sz w:val="18"/>
          <w:szCs w:val="18"/>
        </w:rPr>
        <w:t>f</w:t>
      </w:r>
      <w:r w:rsidR="00A809D0" w:rsidRPr="00681DEF">
        <w:rPr>
          <w:rFonts w:ascii="Montserrat" w:hAnsi="Montserrat"/>
          <w:sz w:val="18"/>
          <w:szCs w:val="18"/>
        </w:rPr>
        <w:t>)</w:t>
      </w:r>
      <w:r w:rsidR="00A809D0" w:rsidRPr="00681DEF">
        <w:rPr>
          <w:rFonts w:ascii="Montserrat" w:hAnsi="Montserrat"/>
          <w:sz w:val="18"/>
          <w:szCs w:val="18"/>
        </w:rPr>
        <w:tab/>
        <w:t>Informar de forma en conjunto sobre cualquier incidencia en el desarrollo de las prácticas pre-profesionales.</w:t>
      </w:r>
    </w:p>
    <w:p w14:paraId="780C107D" w14:textId="7372BBFC" w:rsidR="00A809D0" w:rsidRPr="00681DEF" w:rsidRDefault="004A722C" w:rsidP="00A23C34">
      <w:pPr>
        <w:spacing w:after="0" w:line="276" w:lineRule="auto"/>
        <w:jc w:val="both"/>
        <w:rPr>
          <w:rFonts w:ascii="Montserrat" w:hAnsi="Montserrat"/>
          <w:sz w:val="18"/>
          <w:szCs w:val="18"/>
        </w:rPr>
      </w:pPr>
      <w:r w:rsidRPr="00681DEF">
        <w:rPr>
          <w:rFonts w:ascii="Montserrat" w:hAnsi="Montserrat"/>
          <w:sz w:val="18"/>
          <w:szCs w:val="18"/>
        </w:rPr>
        <w:t>g</w:t>
      </w:r>
      <w:r w:rsidR="00A809D0" w:rsidRPr="00681DEF">
        <w:rPr>
          <w:rFonts w:ascii="Montserrat" w:hAnsi="Montserrat"/>
          <w:sz w:val="18"/>
          <w:szCs w:val="18"/>
        </w:rPr>
        <w:t>)</w:t>
      </w:r>
      <w:r w:rsidR="00A809D0" w:rsidRPr="00681DEF">
        <w:rPr>
          <w:rFonts w:ascii="Montserrat" w:hAnsi="Montserrat"/>
          <w:sz w:val="18"/>
          <w:szCs w:val="18"/>
        </w:rPr>
        <w:tab/>
        <w:t>Remitir un informe de las actividades cumplidas y su evaluación, de acuerdo, al proceso de prácticas pre-profesionales de forma conjunta.</w:t>
      </w:r>
    </w:p>
    <w:p w14:paraId="01E180D4" w14:textId="63402677" w:rsidR="00A809D0" w:rsidRPr="00681DEF" w:rsidRDefault="004A722C" w:rsidP="00A23C34">
      <w:pPr>
        <w:spacing w:after="0" w:line="276" w:lineRule="auto"/>
        <w:jc w:val="both"/>
        <w:rPr>
          <w:rFonts w:ascii="Montserrat" w:hAnsi="Montserrat"/>
          <w:sz w:val="18"/>
          <w:szCs w:val="18"/>
        </w:rPr>
      </w:pPr>
      <w:r w:rsidRPr="00681DEF">
        <w:rPr>
          <w:rFonts w:ascii="Montserrat" w:hAnsi="Montserrat"/>
          <w:sz w:val="18"/>
          <w:szCs w:val="18"/>
        </w:rPr>
        <w:t>h</w:t>
      </w:r>
      <w:r w:rsidR="00A809D0" w:rsidRPr="00681DEF">
        <w:rPr>
          <w:rFonts w:ascii="Montserrat" w:hAnsi="Montserrat"/>
          <w:sz w:val="18"/>
          <w:szCs w:val="18"/>
        </w:rPr>
        <w:t>)</w:t>
      </w:r>
      <w:r w:rsidR="00A809D0" w:rsidRPr="00681DEF">
        <w:rPr>
          <w:rFonts w:ascii="Montserrat" w:hAnsi="Montserrat"/>
          <w:sz w:val="18"/>
          <w:szCs w:val="18"/>
        </w:rPr>
        <w:tab/>
        <w:t>Compartir la infraestructura y equipos necesarios para el desarrollo de las actividades de prácticas pre-profesionales.</w:t>
      </w:r>
    </w:p>
    <w:p w14:paraId="4317EA68" w14:textId="27A08172" w:rsidR="00A809D0" w:rsidRPr="00681DEF" w:rsidRDefault="004A722C" w:rsidP="00A23C34">
      <w:pPr>
        <w:spacing w:after="0" w:line="276" w:lineRule="auto"/>
        <w:jc w:val="both"/>
        <w:rPr>
          <w:rFonts w:ascii="Montserrat" w:hAnsi="Montserrat"/>
          <w:sz w:val="18"/>
          <w:szCs w:val="18"/>
        </w:rPr>
      </w:pPr>
      <w:r w:rsidRPr="00681DEF">
        <w:rPr>
          <w:rFonts w:ascii="Montserrat" w:hAnsi="Montserrat"/>
          <w:sz w:val="18"/>
          <w:szCs w:val="18"/>
        </w:rPr>
        <w:t>i</w:t>
      </w:r>
      <w:r w:rsidR="00A809D0" w:rsidRPr="00681DEF">
        <w:rPr>
          <w:rFonts w:ascii="Montserrat" w:hAnsi="Montserrat"/>
          <w:sz w:val="18"/>
          <w:szCs w:val="18"/>
        </w:rPr>
        <w:t>)</w:t>
      </w:r>
      <w:r w:rsidR="00A809D0" w:rsidRPr="00681DEF">
        <w:rPr>
          <w:rFonts w:ascii="Montserrat" w:hAnsi="Montserrat"/>
          <w:sz w:val="18"/>
          <w:szCs w:val="18"/>
        </w:rPr>
        <w:tab/>
        <w:t>Designar un (1) delegado para conformar el Comité Coordinador, instancia que garantizará la administración y supervisión del convenio específico.</w:t>
      </w:r>
    </w:p>
    <w:p w14:paraId="078863C4" w14:textId="3D2C3F67" w:rsidR="00A809D0" w:rsidRPr="00681DEF" w:rsidRDefault="004A722C" w:rsidP="00A23C34">
      <w:pPr>
        <w:spacing w:after="0" w:line="276" w:lineRule="auto"/>
        <w:jc w:val="both"/>
        <w:rPr>
          <w:rFonts w:ascii="Montserrat" w:hAnsi="Montserrat"/>
          <w:sz w:val="18"/>
          <w:szCs w:val="18"/>
        </w:rPr>
      </w:pPr>
      <w:r w:rsidRPr="00681DEF">
        <w:rPr>
          <w:rFonts w:ascii="Montserrat" w:hAnsi="Montserrat"/>
          <w:sz w:val="18"/>
          <w:szCs w:val="18"/>
        </w:rPr>
        <w:t>j</w:t>
      </w:r>
      <w:r w:rsidR="00A809D0" w:rsidRPr="00681DEF">
        <w:rPr>
          <w:rFonts w:ascii="Montserrat" w:hAnsi="Montserrat"/>
          <w:sz w:val="18"/>
          <w:szCs w:val="18"/>
        </w:rPr>
        <w:t>)</w:t>
      </w:r>
      <w:r w:rsidR="00A809D0" w:rsidRPr="00681DEF">
        <w:rPr>
          <w:rFonts w:ascii="Montserrat" w:hAnsi="Montserrat"/>
          <w:sz w:val="18"/>
          <w:szCs w:val="18"/>
        </w:rPr>
        <w:tab/>
        <w:t xml:space="preserve">Realizar un acompañamiento permanente en la ejecución de las prácticas pre-profesionales en el entorno académico y entorno laboral real. </w:t>
      </w:r>
    </w:p>
    <w:p w14:paraId="1668015D" w14:textId="5C0EBF27" w:rsidR="00A809D0" w:rsidRPr="00681DEF" w:rsidRDefault="004A722C" w:rsidP="00A23C34">
      <w:pPr>
        <w:spacing w:after="0" w:line="276" w:lineRule="auto"/>
        <w:jc w:val="both"/>
        <w:rPr>
          <w:rFonts w:ascii="Montserrat" w:hAnsi="Montserrat"/>
          <w:sz w:val="18"/>
          <w:szCs w:val="18"/>
        </w:rPr>
      </w:pPr>
      <w:r w:rsidRPr="00681DEF">
        <w:rPr>
          <w:rFonts w:ascii="Montserrat" w:hAnsi="Montserrat"/>
          <w:sz w:val="18"/>
          <w:szCs w:val="18"/>
        </w:rPr>
        <w:t>k</w:t>
      </w:r>
      <w:r w:rsidR="00A809D0" w:rsidRPr="00681DEF">
        <w:rPr>
          <w:rFonts w:ascii="Montserrat" w:hAnsi="Montserrat"/>
          <w:sz w:val="18"/>
          <w:szCs w:val="18"/>
        </w:rPr>
        <w:t>)</w:t>
      </w:r>
      <w:r w:rsidR="00A809D0" w:rsidRPr="00681DEF">
        <w:rPr>
          <w:rFonts w:ascii="Montserrat" w:hAnsi="Montserrat"/>
          <w:sz w:val="18"/>
          <w:szCs w:val="18"/>
        </w:rPr>
        <w:tab/>
        <w:t>Permitir el acceso al personal docente, tutor o delegado de las instituciones para realizar el seguimiento e informes de prácticas pre-profesionales.</w:t>
      </w:r>
    </w:p>
    <w:p w14:paraId="2F09183D" w14:textId="667575E2" w:rsidR="00A809D0" w:rsidRPr="00681DEF" w:rsidRDefault="004A722C" w:rsidP="00A23C34">
      <w:pPr>
        <w:spacing w:after="0" w:line="276" w:lineRule="auto"/>
        <w:jc w:val="both"/>
        <w:rPr>
          <w:rFonts w:ascii="Montserrat" w:hAnsi="Montserrat"/>
          <w:sz w:val="18"/>
          <w:szCs w:val="18"/>
        </w:rPr>
      </w:pPr>
      <w:r w:rsidRPr="00681DEF">
        <w:rPr>
          <w:rFonts w:ascii="Montserrat" w:hAnsi="Montserrat"/>
          <w:sz w:val="18"/>
          <w:szCs w:val="18"/>
        </w:rPr>
        <w:t>l</w:t>
      </w:r>
      <w:r w:rsidR="00A809D0" w:rsidRPr="00681DEF">
        <w:rPr>
          <w:rFonts w:ascii="Montserrat" w:hAnsi="Montserrat"/>
          <w:sz w:val="18"/>
          <w:szCs w:val="18"/>
        </w:rPr>
        <w:t>)</w:t>
      </w:r>
      <w:r w:rsidR="00A809D0" w:rsidRPr="00681DEF">
        <w:rPr>
          <w:rFonts w:ascii="Montserrat" w:hAnsi="Montserrat"/>
          <w:sz w:val="18"/>
          <w:szCs w:val="18"/>
        </w:rPr>
        <w:tab/>
        <w:t>Designar un tutor que, conjuntamente con el responsable designado por la Institución receptora, planificará, monitoreará y evaluará las prácticas pre profesionales realizadas por los estudiantes de ambas instituciones, a fin de coordinar y supervisar el buen desempeño de los estudiantes.</w:t>
      </w:r>
    </w:p>
    <w:p w14:paraId="0AF3B2A2" w14:textId="61D5C5BA" w:rsidR="00A809D0" w:rsidRPr="00681DEF" w:rsidRDefault="004A722C" w:rsidP="00A23C34">
      <w:pPr>
        <w:spacing w:after="0" w:line="276" w:lineRule="auto"/>
        <w:jc w:val="both"/>
        <w:rPr>
          <w:rFonts w:ascii="Montserrat" w:hAnsi="Montserrat"/>
          <w:sz w:val="18"/>
          <w:szCs w:val="18"/>
        </w:rPr>
      </w:pPr>
      <w:r w:rsidRPr="00681DEF">
        <w:rPr>
          <w:rFonts w:ascii="Montserrat" w:hAnsi="Montserrat"/>
          <w:sz w:val="18"/>
          <w:szCs w:val="18"/>
        </w:rPr>
        <w:t>m</w:t>
      </w:r>
      <w:r w:rsidR="00A809D0" w:rsidRPr="00681DEF">
        <w:rPr>
          <w:rFonts w:ascii="Montserrat" w:hAnsi="Montserrat"/>
          <w:sz w:val="18"/>
          <w:szCs w:val="18"/>
        </w:rPr>
        <w:t>)</w:t>
      </w:r>
      <w:r w:rsidR="00A809D0" w:rsidRPr="00681DEF">
        <w:rPr>
          <w:rFonts w:ascii="Montserrat" w:hAnsi="Montserrat"/>
          <w:sz w:val="18"/>
          <w:szCs w:val="18"/>
        </w:rPr>
        <w:tab/>
        <w:t>Remitir un certificado de aprobación de prácticas pre-profesionales.</w:t>
      </w:r>
    </w:p>
    <w:p w14:paraId="4218957E" w14:textId="77777777" w:rsidR="00A809D0" w:rsidRPr="00681DEF" w:rsidRDefault="00A809D0" w:rsidP="00A23C34">
      <w:pPr>
        <w:spacing w:after="0" w:line="276" w:lineRule="auto"/>
        <w:jc w:val="both"/>
        <w:rPr>
          <w:rFonts w:ascii="Montserrat" w:hAnsi="Montserrat"/>
          <w:b/>
          <w:sz w:val="18"/>
          <w:szCs w:val="18"/>
        </w:rPr>
      </w:pPr>
    </w:p>
    <w:p w14:paraId="442BD5CB" w14:textId="0AB44188" w:rsidR="00A63938" w:rsidRPr="00681DEF" w:rsidRDefault="00A63938" w:rsidP="00A23C34">
      <w:pPr>
        <w:spacing w:line="276" w:lineRule="auto"/>
        <w:jc w:val="both"/>
        <w:rPr>
          <w:rFonts w:ascii="Montserrat" w:hAnsi="Montserrat"/>
          <w:b/>
          <w:sz w:val="18"/>
          <w:szCs w:val="18"/>
        </w:rPr>
      </w:pPr>
      <w:r w:rsidRPr="00681DEF">
        <w:rPr>
          <w:rFonts w:ascii="Montserrat" w:hAnsi="Montserrat"/>
          <w:b/>
          <w:sz w:val="18"/>
          <w:szCs w:val="18"/>
        </w:rPr>
        <w:t>QUINTA. – BOLSA DE EMPLEO:</w:t>
      </w:r>
    </w:p>
    <w:p w14:paraId="60B5B079" w14:textId="607BD790" w:rsidR="00A63938" w:rsidRPr="00681DEF" w:rsidRDefault="00A63938" w:rsidP="00A23C34">
      <w:pPr>
        <w:spacing w:line="276" w:lineRule="auto"/>
        <w:jc w:val="both"/>
        <w:rPr>
          <w:rFonts w:ascii="Montserrat" w:hAnsi="Montserrat"/>
          <w:b/>
          <w:sz w:val="18"/>
          <w:szCs w:val="18"/>
        </w:rPr>
      </w:pPr>
      <w:r w:rsidRPr="00681DEF">
        <w:rPr>
          <w:rFonts w:ascii="Montserrat" w:hAnsi="Montserrat"/>
          <w:sz w:val="18"/>
          <w:szCs w:val="18"/>
        </w:rPr>
        <w:t xml:space="preserve">El o La estudiante, que ha culminado su proceso de prácticas pre-profesionales, ingresa al programa institucional denominado </w:t>
      </w:r>
      <w:r w:rsidRPr="00681DEF">
        <w:rPr>
          <w:rFonts w:ascii="Montserrat" w:hAnsi="Montserrat"/>
          <w:b/>
          <w:sz w:val="18"/>
          <w:szCs w:val="18"/>
        </w:rPr>
        <w:t>BOLSA DE EMPLEO</w:t>
      </w:r>
      <w:r w:rsidRPr="00681DEF">
        <w:rPr>
          <w:rFonts w:ascii="Montserrat" w:hAnsi="Montserrat"/>
          <w:sz w:val="18"/>
          <w:szCs w:val="18"/>
        </w:rPr>
        <w:t xml:space="preserve">, que está constituida por estudiantes titulados y profesionales en las distintas áreas de las carreras que ofertamos, en el afán de ser referenciados a las empresa e instituciones que requieran sus servicios, </w:t>
      </w:r>
      <w:r w:rsidRPr="00681DEF">
        <w:rPr>
          <w:rFonts w:ascii="Montserrat" w:hAnsi="Montserrat"/>
          <w:sz w:val="18"/>
          <w:szCs w:val="18"/>
        </w:rPr>
        <w:lastRenderedPageBreak/>
        <w:t>por tanto, es una opción de empleo, que atenderá de manera preferente los requerimientos de la empresa o institución suscribiente.</w:t>
      </w:r>
      <w:r w:rsidR="006E2083" w:rsidRPr="00681DEF">
        <w:rPr>
          <w:rFonts w:ascii="Montserrat" w:hAnsi="Montserrat"/>
          <w:sz w:val="18"/>
          <w:szCs w:val="18"/>
        </w:rPr>
        <w:t xml:space="preserve"> </w:t>
      </w:r>
      <w:r w:rsidR="004A722C" w:rsidRPr="00681DEF">
        <w:rPr>
          <w:rFonts w:ascii="Montserrat" w:hAnsi="Montserrat"/>
          <w:sz w:val="18"/>
          <w:szCs w:val="18"/>
        </w:rPr>
        <w:t>Con la firma de este convenio, la empresa forma parte de la Bolsa de empleo.</w:t>
      </w:r>
    </w:p>
    <w:p w14:paraId="4554C8FA" w14:textId="77777777" w:rsidR="007B1790" w:rsidRDefault="007B1790" w:rsidP="00A23C34">
      <w:pPr>
        <w:spacing w:line="276" w:lineRule="auto"/>
        <w:jc w:val="both"/>
        <w:rPr>
          <w:rFonts w:ascii="Montserrat" w:hAnsi="Montserrat"/>
          <w:b/>
          <w:sz w:val="18"/>
          <w:szCs w:val="18"/>
        </w:rPr>
      </w:pPr>
    </w:p>
    <w:p w14:paraId="35400918" w14:textId="65F6BA45" w:rsidR="00A809D0" w:rsidRPr="00681DEF" w:rsidRDefault="00A63938" w:rsidP="00A23C34">
      <w:pPr>
        <w:spacing w:line="276" w:lineRule="auto"/>
        <w:jc w:val="both"/>
        <w:rPr>
          <w:rFonts w:ascii="Montserrat" w:hAnsi="Montserrat"/>
          <w:b/>
          <w:sz w:val="18"/>
          <w:szCs w:val="18"/>
        </w:rPr>
      </w:pPr>
      <w:r w:rsidRPr="00681DEF">
        <w:rPr>
          <w:rFonts w:ascii="Montserrat" w:hAnsi="Montserrat"/>
          <w:b/>
          <w:sz w:val="18"/>
          <w:szCs w:val="18"/>
        </w:rPr>
        <w:t>SEXTA</w:t>
      </w:r>
      <w:r w:rsidR="00D44824" w:rsidRPr="00681DEF">
        <w:rPr>
          <w:rFonts w:ascii="Montserrat" w:hAnsi="Montserrat"/>
          <w:b/>
          <w:sz w:val="18"/>
          <w:szCs w:val="18"/>
        </w:rPr>
        <w:t>. -</w:t>
      </w:r>
      <w:r w:rsidR="00A809D0" w:rsidRPr="00681DEF">
        <w:rPr>
          <w:rFonts w:ascii="Montserrat" w:hAnsi="Montserrat"/>
          <w:b/>
          <w:sz w:val="18"/>
          <w:szCs w:val="18"/>
        </w:rPr>
        <w:t xml:space="preserve"> ADMINISTRACIÓN Y SUPERVISIÓN DEL CONVENIO ESPECÍFICO COOPERACIÓN:</w:t>
      </w:r>
    </w:p>
    <w:p w14:paraId="74A9B036" w14:textId="77777777"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t xml:space="preserve">Se prevé la conformación de un Comité Coordinador, integrado por dos personas un (1) representante de cada institución, el comité se reunirá una vez al mes para dar seguimiento al desarrollo de las prácticas y determinar el avance de los proyectos en ejecución. </w:t>
      </w:r>
    </w:p>
    <w:p w14:paraId="2CDA074C" w14:textId="77777777" w:rsidR="00D44824" w:rsidRPr="00681DEF" w:rsidRDefault="00D44824" w:rsidP="00A23C34">
      <w:pPr>
        <w:spacing w:after="0" w:line="276" w:lineRule="auto"/>
        <w:jc w:val="both"/>
        <w:rPr>
          <w:rFonts w:ascii="Montserrat" w:hAnsi="Montserrat"/>
          <w:b/>
          <w:sz w:val="18"/>
          <w:szCs w:val="18"/>
        </w:rPr>
      </w:pPr>
    </w:p>
    <w:p w14:paraId="4356B5DE" w14:textId="77777777" w:rsidR="00A809D0" w:rsidRPr="00681DEF" w:rsidRDefault="00A809D0" w:rsidP="00A23C34">
      <w:pPr>
        <w:spacing w:after="0" w:line="276" w:lineRule="auto"/>
        <w:jc w:val="both"/>
        <w:rPr>
          <w:rFonts w:ascii="Montserrat" w:hAnsi="Montserrat"/>
          <w:b/>
          <w:sz w:val="18"/>
          <w:szCs w:val="18"/>
        </w:rPr>
      </w:pPr>
      <w:r w:rsidRPr="00681DEF">
        <w:rPr>
          <w:rFonts w:ascii="Montserrat" w:hAnsi="Montserrat"/>
          <w:b/>
          <w:sz w:val="18"/>
          <w:szCs w:val="18"/>
        </w:rPr>
        <w:t>De TECSU</w:t>
      </w:r>
    </w:p>
    <w:p w14:paraId="708BD585" w14:textId="77777777" w:rsidR="00A809D0" w:rsidRPr="00681DEF" w:rsidRDefault="00D44824" w:rsidP="00A23C34">
      <w:pPr>
        <w:spacing w:after="0" w:line="276" w:lineRule="auto"/>
        <w:jc w:val="both"/>
        <w:rPr>
          <w:rFonts w:ascii="Montserrat" w:hAnsi="Montserrat"/>
          <w:sz w:val="18"/>
          <w:szCs w:val="18"/>
        </w:rPr>
      </w:pPr>
      <w:r w:rsidRPr="00681DEF">
        <w:rPr>
          <w:rFonts w:ascii="Montserrat" w:hAnsi="Montserrat"/>
          <w:sz w:val="18"/>
          <w:szCs w:val="18"/>
        </w:rPr>
        <w:t xml:space="preserve">Nombre: </w:t>
      </w:r>
      <w:proofErr w:type="spellStart"/>
      <w:r w:rsidRPr="00681DEF">
        <w:rPr>
          <w:rFonts w:ascii="Montserrat" w:hAnsi="Montserrat"/>
          <w:sz w:val="18"/>
          <w:szCs w:val="18"/>
        </w:rPr>
        <w:t>Mgs</w:t>
      </w:r>
      <w:proofErr w:type="spellEnd"/>
      <w:r w:rsidRPr="00681DEF">
        <w:rPr>
          <w:rFonts w:ascii="Montserrat" w:hAnsi="Montserrat"/>
          <w:sz w:val="18"/>
          <w:szCs w:val="18"/>
        </w:rPr>
        <w:t>. Carlos Jiménez Q.</w:t>
      </w:r>
      <w:r w:rsidR="00A809D0" w:rsidRPr="00681DEF">
        <w:rPr>
          <w:rFonts w:ascii="Montserrat" w:hAnsi="Montserrat"/>
          <w:sz w:val="18"/>
          <w:szCs w:val="18"/>
        </w:rPr>
        <w:tab/>
      </w:r>
    </w:p>
    <w:p w14:paraId="3F8B4148" w14:textId="77777777" w:rsidR="00A809D0" w:rsidRPr="00681DEF" w:rsidRDefault="00A809D0" w:rsidP="00A23C34">
      <w:pPr>
        <w:spacing w:after="0" w:line="276" w:lineRule="auto"/>
        <w:jc w:val="both"/>
        <w:rPr>
          <w:rFonts w:ascii="Montserrat" w:hAnsi="Montserrat"/>
          <w:sz w:val="18"/>
          <w:szCs w:val="18"/>
        </w:rPr>
      </w:pPr>
      <w:r w:rsidRPr="00681DEF">
        <w:rPr>
          <w:rFonts w:ascii="Montserrat" w:hAnsi="Montserrat"/>
          <w:sz w:val="18"/>
          <w:szCs w:val="18"/>
        </w:rPr>
        <w:t xml:space="preserve">Cargo: Director </w:t>
      </w:r>
      <w:r w:rsidR="006E2083" w:rsidRPr="00681DEF">
        <w:rPr>
          <w:rFonts w:ascii="Montserrat" w:hAnsi="Montserrat"/>
          <w:sz w:val="18"/>
          <w:szCs w:val="18"/>
        </w:rPr>
        <w:t>(e)</w:t>
      </w:r>
      <w:r w:rsidRPr="00681DEF">
        <w:rPr>
          <w:rFonts w:ascii="Montserrat" w:hAnsi="Montserrat"/>
          <w:sz w:val="18"/>
          <w:szCs w:val="18"/>
        </w:rPr>
        <w:t xml:space="preserve">de </w:t>
      </w:r>
      <w:r w:rsidR="006E2083" w:rsidRPr="00681DEF">
        <w:rPr>
          <w:rFonts w:ascii="Montserrat" w:hAnsi="Montserrat"/>
          <w:sz w:val="18"/>
          <w:szCs w:val="18"/>
        </w:rPr>
        <w:t>Prácticas Pre-profesionales.</w:t>
      </w:r>
    </w:p>
    <w:p w14:paraId="5C544BA2" w14:textId="77777777" w:rsidR="00A809D0" w:rsidRPr="00681DEF" w:rsidRDefault="00A809D0" w:rsidP="00A23C34">
      <w:pPr>
        <w:spacing w:after="0" w:line="276" w:lineRule="auto"/>
        <w:jc w:val="both"/>
        <w:rPr>
          <w:rFonts w:ascii="Montserrat" w:hAnsi="Montserrat"/>
          <w:sz w:val="18"/>
          <w:szCs w:val="18"/>
        </w:rPr>
      </w:pPr>
      <w:r w:rsidRPr="00681DEF">
        <w:rPr>
          <w:rFonts w:ascii="Montserrat" w:hAnsi="Montserrat"/>
          <w:sz w:val="18"/>
          <w:szCs w:val="18"/>
        </w:rPr>
        <w:t xml:space="preserve">E-mail: </w:t>
      </w:r>
      <w:r w:rsidR="00D44824" w:rsidRPr="00681DEF">
        <w:rPr>
          <w:rFonts w:ascii="Montserrat" w:hAnsi="Montserrat"/>
          <w:sz w:val="18"/>
          <w:szCs w:val="18"/>
        </w:rPr>
        <w:t>carlos.jimenez</w:t>
      </w:r>
      <w:r w:rsidRPr="00681DEF">
        <w:rPr>
          <w:rFonts w:ascii="Montserrat" w:hAnsi="Montserrat"/>
          <w:sz w:val="18"/>
          <w:szCs w:val="18"/>
        </w:rPr>
        <w:t>@tecsu.edu.ec</w:t>
      </w:r>
      <w:r w:rsidRPr="00681DEF">
        <w:rPr>
          <w:rFonts w:ascii="Montserrat" w:hAnsi="Montserrat"/>
          <w:sz w:val="18"/>
          <w:szCs w:val="18"/>
        </w:rPr>
        <w:tab/>
        <w:t xml:space="preserve"> </w:t>
      </w:r>
    </w:p>
    <w:p w14:paraId="28E675F2" w14:textId="77777777" w:rsidR="00A809D0" w:rsidRPr="00681DEF" w:rsidRDefault="00A809D0" w:rsidP="00A23C34">
      <w:pPr>
        <w:spacing w:after="0" w:line="276" w:lineRule="auto"/>
        <w:jc w:val="both"/>
        <w:rPr>
          <w:rFonts w:ascii="Montserrat" w:hAnsi="Montserrat"/>
          <w:sz w:val="18"/>
          <w:szCs w:val="18"/>
        </w:rPr>
      </w:pPr>
      <w:r w:rsidRPr="00681DEF">
        <w:rPr>
          <w:rFonts w:ascii="Montserrat" w:hAnsi="Montserrat"/>
          <w:sz w:val="18"/>
          <w:szCs w:val="18"/>
        </w:rPr>
        <w:t>Celular:09</w:t>
      </w:r>
      <w:r w:rsidR="00D44824" w:rsidRPr="00681DEF">
        <w:rPr>
          <w:rFonts w:ascii="Montserrat" w:hAnsi="Montserrat"/>
          <w:sz w:val="18"/>
          <w:szCs w:val="18"/>
        </w:rPr>
        <w:t>69061884</w:t>
      </w:r>
    </w:p>
    <w:p w14:paraId="2C479490" w14:textId="77777777" w:rsidR="00A809D0" w:rsidRPr="00681DEF" w:rsidRDefault="00A809D0" w:rsidP="00A23C34">
      <w:pPr>
        <w:spacing w:line="276" w:lineRule="auto"/>
        <w:jc w:val="both"/>
        <w:rPr>
          <w:rFonts w:ascii="Montserrat" w:hAnsi="Montserrat"/>
          <w:sz w:val="18"/>
          <w:szCs w:val="18"/>
        </w:rPr>
      </w:pPr>
    </w:p>
    <w:p w14:paraId="511B355F" w14:textId="77777777" w:rsidR="00A809D0" w:rsidRPr="00681DEF" w:rsidRDefault="00D44824" w:rsidP="00A23C34">
      <w:pPr>
        <w:spacing w:after="0" w:line="276" w:lineRule="auto"/>
        <w:jc w:val="both"/>
        <w:rPr>
          <w:rFonts w:ascii="Montserrat" w:hAnsi="Montserrat"/>
          <w:b/>
          <w:sz w:val="18"/>
          <w:szCs w:val="18"/>
        </w:rPr>
      </w:pPr>
      <w:r w:rsidRPr="00681DEF">
        <w:rPr>
          <w:rFonts w:ascii="Montserrat" w:hAnsi="Montserrat"/>
          <w:b/>
          <w:sz w:val="18"/>
          <w:szCs w:val="18"/>
        </w:rPr>
        <w:t>De la EMPRESA</w:t>
      </w:r>
    </w:p>
    <w:p w14:paraId="1BDB6E48" w14:textId="77777777" w:rsidR="00A809D0" w:rsidRPr="00681DEF" w:rsidRDefault="00A809D0" w:rsidP="00A23C34">
      <w:pPr>
        <w:spacing w:after="0" w:line="276" w:lineRule="auto"/>
        <w:jc w:val="both"/>
        <w:rPr>
          <w:rFonts w:ascii="Montserrat" w:hAnsi="Montserrat"/>
          <w:sz w:val="18"/>
          <w:szCs w:val="18"/>
        </w:rPr>
      </w:pPr>
      <w:r w:rsidRPr="00681DEF">
        <w:rPr>
          <w:rFonts w:ascii="Montserrat" w:hAnsi="Montserrat"/>
          <w:sz w:val="18"/>
          <w:szCs w:val="18"/>
        </w:rPr>
        <w:t xml:space="preserve">Nombre:                      </w:t>
      </w:r>
      <w:r w:rsidR="00D44824" w:rsidRPr="00681DEF">
        <w:rPr>
          <w:rFonts w:ascii="Montserrat" w:hAnsi="Montserrat"/>
          <w:sz w:val="18"/>
          <w:szCs w:val="18"/>
        </w:rPr>
        <w:t>………………</w:t>
      </w:r>
      <w:proofErr w:type="gramStart"/>
      <w:r w:rsidR="00D44824" w:rsidRPr="00681DEF">
        <w:rPr>
          <w:rFonts w:ascii="Montserrat" w:hAnsi="Montserrat"/>
          <w:sz w:val="18"/>
          <w:szCs w:val="18"/>
        </w:rPr>
        <w:t>…….</w:t>
      </w:r>
      <w:proofErr w:type="gramEnd"/>
      <w:r w:rsidR="00D44824" w:rsidRPr="00681DEF">
        <w:rPr>
          <w:rFonts w:ascii="Montserrat" w:hAnsi="Montserrat"/>
          <w:sz w:val="18"/>
          <w:szCs w:val="18"/>
        </w:rPr>
        <w:t>……</w:t>
      </w:r>
    </w:p>
    <w:p w14:paraId="4C2281CB" w14:textId="77777777" w:rsidR="00D44824" w:rsidRPr="00681DEF" w:rsidRDefault="00A809D0" w:rsidP="00A23C34">
      <w:pPr>
        <w:spacing w:after="0" w:line="276" w:lineRule="auto"/>
        <w:jc w:val="both"/>
        <w:rPr>
          <w:rFonts w:ascii="Montserrat" w:hAnsi="Montserrat"/>
          <w:sz w:val="18"/>
          <w:szCs w:val="18"/>
        </w:rPr>
      </w:pPr>
      <w:r w:rsidRPr="00681DEF">
        <w:rPr>
          <w:rFonts w:ascii="Montserrat" w:hAnsi="Montserrat"/>
          <w:sz w:val="18"/>
          <w:szCs w:val="18"/>
        </w:rPr>
        <w:t xml:space="preserve">Cargo:                          </w:t>
      </w:r>
      <w:r w:rsidR="00D44824" w:rsidRPr="00681DEF">
        <w:rPr>
          <w:rFonts w:ascii="Montserrat" w:hAnsi="Montserrat"/>
          <w:sz w:val="18"/>
          <w:szCs w:val="18"/>
        </w:rPr>
        <w:t>……………………</w:t>
      </w:r>
      <w:proofErr w:type="gramStart"/>
      <w:r w:rsidR="00D44824" w:rsidRPr="00681DEF">
        <w:rPr>
          <w:rFonts w:ascii="Montserrat" w:hAnsi="Montserrat"/>
          <w:sz w:val="18"/>
          <w:szCs w:val="18"/>
        </w:rPr>
        <w:t>…….</w:t>
      </w:r>
      <w:proofErr w:type="gramEnd"/>
      <w:r w:rsidR="00D44824" w:rsidRPr="00681DEF">
        <w:rPr>
          <w:rFonts w:ascii="Montserrat" w:hAnsi="Montserrat"/>
          <w:sz w:val="18"/>
          <w:szCs w:val="18"/>
        </w:rPr>
        <w:t xml:space="preserve">. </w:t>
      </w:r>
    </w:p>
    <w:p w14:paraId="62DA2714" w14:textId="77777777" w:rsidR="00A809D0" w:rsidRPr="00681DEF" w:rsidRDefault="00A809D0" w:rsidP="00A23C34">
      <w:pPr>
        <w:spacing w:after="0" w:line="276" w:lineRule="auto"/>
        <w:jc w:val="both"/>
        <w:rPr>
          <w:rFonts w:ascii="Montserrat" w:hAnsi="Montserrat"/>
          <w:sz w:val="18"/>
          <w:szCs w:val="18"/>
        </w:rPr>
      </w:pPr>
      <w:r w:rsidRPr="00681DEF">
        <w:rPr>
          <w:rFonts w:ascii="Montserrat" w:hAnsi="Montserrat"/>
          <w:sz w:val="18"/>
          <w:szCs w:val="18"/>
        </w:rPr>
        <w:t xml:space="preserve">Teléfono:                     </w:t>
      </w:r>
      <w:r w:rsidR="00D44824" w:rsidRPr="00681DEF">
        <w:rPr>
          <w:rFonts w:ascii="Montserrat" w:hAnsi="Montserrat"/>
          <w:sz w:val="18"/>
          <w:szCs w:val="18"/>
        </w:rPr>
        <w:t>……………………</w:t>
      </w:r>
      <w:proofErr w:type="gramStart"/>
      <w:r w:rsidR="00D44824" w:rsidRPr="00681DEF">
        <w:rPr>
          <w:rFonts w:ascii="Montserrat" w:hAnsi="Montserrat"/>
          <w:sz w:val="18"/>
          <w:szCs w:val="18"/>
        </w:rPr>
        <w:t>…….</w:t>
      </w:r>
      <w:proofErr w:type="gramEnd"/>
      <w:r w:rsidR="00D44824" w:rsidRPr="00681DEF">
        <w:rPr>
          <w:rFonts w:ascii="Montserrat" w:hAnsi="Montserrat"/>
          <w:sz w:val="18"/>
          <w:szCs w:val="18"/>
        </w:rPr>
        <w:t>.</w:t>
      </w:r>
    </w:p>
    <w:p w14:paraId="661A1E67" w14:textId="77777777" w:rsidR="00A809D0" w:rsidRPr="00681DEF" w:rsidRDefault="00A809D0" w:rsidP="00A23C34">
      <w:pPr>
        <w:spacing w:after="0" w:line="276" w:lineRule="auto"/>
        <w:jc w:val="both"/>
        <w:rPr>
          <w:rFonts w:ascii="Montserrat" w:hAnsi="Montserrat"/>
          <w:sz w:val="18"/>
          <w:szCs w:val="18"/>
        </w:rPr>
      </w:pPr>
      <w:r w:rsidRPr="00681DEF">
        <w:rPr>
          <w:rFonts w:ascii="Montserrat" w:hAnsi="Montserrat"/>
          <w:sz w:val="18"/>
          <w:szCs w:val="18"/>
        </w:rPr>
        <w:t xml:space="preserve">Correo electrónico:   </w:t>
      </w:r>
      <w:r w:rsidR="00D44824" w:rsidRPr="00681DEF">
        <w:rPr>
          <w:rFonts w:ascii="Montserrat" w:hAnsi="Montserrat"/>
          <w:sz w:val="18"/>
          <w:szCs w:val="18"/>
        </w:rPr>
        <w:t>……………………</w:t>
      </w:r>
      <w:proofErr w:type="gramStart"/>
      <w:r w:rsidR="00D44824" w:rsidRPr="00681DEF">
        <w:rPr>
          <w:rFonts w:ascii="Montserrat" w:hAnsi="Montserrat"/>
          <w:sz w:val="18"/>
          <w:szCs w:val="18"/>
        </w:rPr>
        <w:t>…….</w:t>
      </w:r>
      <w:proofErr w:type="gramEnd"/>
      <w:r w:rsidR="00D44824" w:rsidRPr="00681DEF">
        <w:rPr>
          <w:rFonts w:ascii="Montserrat" w:hAnsi="Montserrat"/>
          <w:sz w:val="18"/>
          <w:szCs w:val="18"/>
        </w:rPr>
        <w:t>.</w:t>
      </w:r>
      <w:r w:rsidRPr="00681DEF">
        <w:rPr>
          <w:rFonts w:ascii="Montserrat" w:hAnsi="Montserrat"/>
          <w:sz w:val="18"/>
          <w:szCs w:val="18"/>
        </w:rPr>
        <w:t xml:space="preserve"> </w:t>
      </w:r>
    </w:p>
    <w:p w14:paraId="130D4417" w14:textId="77777777" w:rsidR="002C60D7" w:rsidRPr="00681DEF" w:rsidRDefault="002C60D7" w:rsidP="00A23C34">
      <w:pPr>
        <w:spacing w:line="276" w:lineRule="auto"/>
        <w:jc w:val="both"/>
        <w:rPr>
          <w:rFonts w:ascii="Montserrat" w:hAnsi="Montserrat"/>
          <w:sz w:val="18"/>
          <w:szCs w:val="18"/>
        </w:rPr>
      </w:pPr>
    </w:p>
    <w:p w14:paraId="7EF9E4B1" w14:textId="77777777" w:rsidR="00A809D0" w:rsidRPr="00681DEF" w:rsidRDefault="00A63938" w:rsidP="00A23C34">
      <w:pPr>
        <w:spacing w:line="276" w:lineRule="auto"/>
        <w:jc w:val="both"/>
        <w:rPr>
          <w:rFonts w:ascii="Montserrat" w:hAnsi="Montserrat"/>
          <w:b/>
          <w:sz w:val="18"/>
          <w:szCs w:val="18"/>
        </w:rPr>
      </w:pPr>
      <w:r w:rsidRPr="00681DEF">
        <w:rPr>
          <w:rFonts w:ascii="Montserrat" w:hAnsi="Montserrat"/>
          <w:b/>
          <w:sz w:val="18"/>
          <w:szCs w:val="18"/>
        </w:rPr>
        <w:t>SÉPTIMA</w:t>
      </w:r>
      <w:r w:rsidR="00D44824" w:rsidRPr="00681DEF">
        <w:rPr>
          <w:rFonts w:ascii="Montserrat" w:hAnsi="Montserrat"/>
          <w:b/>
          <w:sz w:val="18"/>
          <w:szCs w:val="18"/>
        </w:rPr>
        <w:t>. -</w:t>
      </w:r>
      <w:r w:rsidR="00A809D0" w:rsidRPr="00681DEF">
        <w:rPr>
          <w:rFonts w:ascii="Montserrat" w:hAnsi="Montserrat"/>
          <w:b/>
          <w:sz w:val="18"/>
          <w:szCs w:val="18"/>
        </w:rPr>
        <w:t xml:space="preserve"> CUMPLIMIENTO DE OBLIGACIONES:</w:t>
      </w:r>
    </w:p>
    <w:p w14:paraId="53C75F4C" w14:textId="77777777"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t>Las partes están obligadas a ejecutar en su totalidad las acciones iniciadas, en caso de que la fecha de finalización del presente Convenio no coincida con la finalización del calendario académico.</w:t>
      </w:r>
    </w:p>
    <w:p w14:paraId="229FD056" w14:textId="77777777" w:rsidR="00A809D0" w:rsidRPr="00681DEF" w:rsidRDefault="00A809D0" w:rsidP="00A23C34">
      <w:pPr>
        <w:spacing w:line="276" w:lineRule="auto"/>
        <w:jc w:val="both"/>
        <w:rPr>
          <w:rFonts w:ascii="Montserrat" w:hAnsi="Montserrat"/>
          <w:sz w:val="18"/>
          <w:szCs w:val="18"/>
        </w:rPr>
      </w:pPr>
    </w:p>
    <w:p w14:paraId="68083208" w14:textId="77777777" w:rsidR="00A809D0" w:rsidRPr="00681DEF" w:rsidRDefault="00A63938" w:rsidP="00A23C34">
      <w:pPr>
        <w:spacing w:line="276" w:lineRule="auto"/>
        <w:jc w:val="both"/>
        <w:rPr>
          <w:rFonts w:ascii="Montserrat" w:hAnsi="Montserrat"/>
          <w:b/>
          <w:sz w:val="18"/>
          <w:szCs w:val="18"/>
        </w:rPr>
      </w:pPr>
      <w:r w:rsidRPr="00681DEF">
        <w:rPr>
          <w:rFonts w:ascii="Montserrat" w:hAnsi="Montserrat"/>
          <w:b/>
          <w:sz w:val="18"/>
          <w:szCs w:val="18"/>
        </w:rPr>
        <w:t>OCTAVA</w:t>
      </w:r>
      <w:r w:rsidR="00D44824" w:rsidRPr="00681DEF">
        <w:rPr>
          <w:rFonts w:ascii="Montserrat" w:hAnsi="Montserrat"/>
          <w:b/>
          <w:sz w:val="18"/>
          <w:szCs w:val="18"/>
        </w:rPr>
        <w:t>. -</w:t>
      </w:r>
      <w:r w:rsidR="00A809D0" w:rsidRPr="00681DEF">
        <w:rPr>
          <w:rFonts w:ascii="Montserrat" w:hAnsi="Montserrat"/>
          <w:b/>
          <w:sz w:val="18"/>
          <w:szCs w:val="18"/>
        </w:rPr>
        <w:t xml:space="preserve"> CONFIDENCIALIDAD Y PROPIEDAD INTELECTUAL:</w:t>
      </w:r>
    </w:p>
    <w:p w14:paraId="1D743EFD" w14:textId="77777777"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t>Las partes no revelarán ni divulgarán ninguna información de carácter confidencial, adquirida mientras el presente Convenio esté vigente, que tenga relación con las actividades y proyectos realizados, sin el consentimiento previo por escrito de la otra parte. En caso de comprobarse negligencia por cualquiera de las partes en la divulgación de la información, será causal para terminar unilateralmente el presente Convenio.</w:t>
      </w:r>
    </w:p>
    <w:p w14:paraId="0FA140D6" w14:textId="77777777" w:rsidR="00A809D0" w:rsidRPr="00681DEF" w:rsidRDefault="00A809D0" w:rsidP="00A23C34">
      <w:pPr>
        <w:spacing w:line="276" w:lineRule="auto"/>
        <w:jc w:val="both"/>
        <w:rPr>
          <w:rFonts w:ascii="Montserrat" w:hAnsi="Montserrat"/>
          <w:sz w:val="18"/>
          <w:szCs w:val="18"/>
        </w:rPr>
      </w:pPr>
    </w:p>
    <w:p w14:paraId="38410BD0" w14:textId="77777777" w:rsidR="00A809D0" w:rsidRPr="00681DEF" w:rsidRDefault="00A63938" w:rsidP="00A23C34">
      <w:pPr>
        <w:spacing w:line="276" w:lineRule="auto"/>
        <w:jc w:val="both"/>
        <w:rPr>
          <w:rFonts w:ascii="Montserrat" w:hAnsi="Montserrat"/>
          <w:b/>
          <w:sz w:val="18"/>
          <w:szCs w:val="18"/>
        </w:rPr>
      </w:pPr>
      <w:r w:rsidRPr="00681DEF">
        <w:rPr>
          <w:rFonts w:ascii="Montserrat" w:hAnsi="Montserrat"/>
          <w:b/>
          <w:sz w:val="18"/>
          <w:szCs w:val="18"/>
        </w:rPr>
        <w:t>NOVENA</w:t>
      </w:r>
      <w:r w:rsidR="00D44824" w:rsidRPr="00681DEF">
        <w:rPr>
          <w:rFonts w:ascii="Montserrat" w:hAnsi="Montserrat"/>
          <w:b/>
          <w:sz w:val="18"/>
          <w:szCs w:val="18"/>
        </w:rPr>
        <w:t>. -</w:t>
      </w:r>
      <w:r w:rsidR="00A809D0" w:rsidRPr="00681DEF">
        <w:rPr>
          <w:rFonts w:ascii="Montserrat" w:hAnsi="Montserrat"/>
          <w:b/>
          <w:sz w:val="18"/>
          <w:szCs w:val="18"/>
        </w:rPr>
        <w:t xml:space="preserve"> PLAZO:</w:t>
      </w:r>
    </w:p>
    <w:p w14:paraId="326EFBA3" w14:textId="055E7E38"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t xml:space="preserve">El plazo para la ejecución del presente Convenio de Cooperación es de </w:t>
      </w:r>
      <w:r w:rsidR="00D44824" w:rsidRPr="00681DEF">
        <w:rPr>
          <w:rFonts w:ascii="Montserrat" w:hAnsi="Montserrat"/>
          <w:sz w:val="18"/>
          <w:szCs w:val="18"/>
        </w:rPr>
        <w:t>……………</w:t>
      </w:r>
      <w:r w:rsidRPr="00681DEF">
        <w:rPr>
          <w:rFonts w:ascii="Montserrat" w:hAnsi="Montserrat"/>
          <w:sz w:val="18"/>
          <w:szCs w:val="18"/>
        </w:rPr>
        <w:t xml:space="preserve"> años, desde el </w:t>
      </w:r>
      <w:r w:rsidR="00D44824" w:rsidRPr="00681DEF">
        <w:rPr>
          <w:rFonts w:ascii="Montserrat" w:hAnsi="Montserrat"/>
          <w:sz w:val="18"/>
          <w:szCs w:val="18"/>
        </w:rPr>
        <w:t>………</w:t>
      </w:r>
      <w:proofErr w:type="gramStart"/>
      <w:r w:rsidR="00D44824" w:rsidRPr="00681DEF">
        <w:rPr>
          <w:rFonts w:ascii="Montserrat" w:hAnsi="Montserrat"/>
          <w:sz w:val="18"/>
          <w:szCs w:val="18"/>
        </w:rPr>
        <w:t>…….</w:t>
      </w:r>
      <w:proofErr w:type="gramEnd"/>
      <w:r w:rsidR="00D44824" w:rsidRPr="00681DEF">
        <w:rPr>
          <w:rFonts w:ascii="Montserrat" w:hAnsi="Montserrat"/>
          <w:sz w:val="18"/>
          <w:szCs w:val="18"/>
        </w:rPr>
        <w:t>.</w:t>
      </w:r>
      <w:r w:rsidRPr="00681DEF">
        <w:rPr>
          <w:rFonts w:ascii="Montserrat" w:hAnsi="Montserrat"/>
          <w:sz w:val="18"/>
          <w:szCs w:val="18"/>
        </w:rPr>
        <w:t xml:space="preserve"> de </w:t>
      </w:r>
      <w:r w:rsidR="007B1790">
        <w:rPr>
          <w:rFonts w:ascii="Montserrat" w:hAnsi="Montserrat"/>
          <w:sz w:val="18"/>
          <w:szCs w:val="18"/>
        </w:rPr>
        <w:t>____</w:t>
      </w:r>
      <w:r w:rsidRPr="00681DEF">
        <w:rPr>
          <w:rFonts w:ascii="Montserrat" w:hAnsi="Montserrat"/>
          <w:sz w:val="18"/>
          <w:szCs w:val="18"/>
        </w:rPr>
        <w:t xml:space="preserve"> hasta el </w:t>
      </w:r>
      <w:r w:rsidR="00D44824" w:rsidRPr="00681DEF">
        <w:rPr>
          <w:rFonts w:ascii="Montserrat" w:hAnsi="Montserrat"/>
          <w:sz w:val="18"/>
          <w:szCs w:val="18"/>
        </w:rPr>
        <w:t>………………</w:t>
      </w:r>
      <w:r w:rsidR="007B1790">
        <w:rPr>
          <w:rFonts w:ascii="Montserrat" w:hAnsi="Montserrat"/>
          <w:sz w:val="18"/>
          <w:szCs w:val="18"/>
        </w:rPr>
        <w:t>de___</w:t>
      </w:r>
      <w:proofErr w:type="gramStart"/>
      <w:r w:rsidR="007B1790">
        <w:rPr>
          <w:rFonts w:ascii="Montserrat" w:hAnsi="Montserrat"/>
          <w:sz w:val="18"/>
          <w:szCs w:val="18"/>
        </w:rPr>
        <w:t xml:space="preserve">_ </w:t>
      </w:r>
      <w:r w:rsidRPr="00681DEF">
        <w:rPr>
          <w:rFonts w:ascii="Montserrat" w:hAnsi="Montserrat"/>
          <w:sz w:val="18"/>
          <w:szCs w:val="18"/>
        </w:rPr>
        <w:t>,</w:t>
      </w:r>
      <w:proofErr w:type="gramEnd"/>
      <w:r w:rsidRPr="00681DEF">
        <w:rPr>
          <w:rFonts w:ascii="Montserrat" w:hAnsi="Montserrat"/>
          <w:sz w:val="18"/>
          <w:szCs w:val="18"/>
        </w:rPr>
        <w:t xml:space="preserve"> pudiendo renovarse de mutuo acuerdo entre las partes, de así convenir a los intereses institucionales.</w:t>
      </w:r>
    </w:p>
    <w:p w14:paraId="66B86438" w14:textId="77777777" w:rsidR="00A809D0" w:rsidRPr="00681DEF" w:rsidRDefault="00A809D0" w:rsidP="00A23C34">
      <w:pPr>
        <w:spacing w:line="276" w:lineRule="auto"/>
        <w:jc w:val="both"/>
        <w:rPr>
          <w:rFonts w:ascii="Montserrat" w:hAnsi="Montserrat"/>
          <w:sz w:val="18"/>
          <w:szCs w:val="18"/>
        </w:rPr>
      </w:pPr>
    </w:p>
    <w:p w14:paraId="4AE9A789" w14:textId="77777777" w:rsidR="00A809D0" w:rsidRPr="00681DEF" w:rsidRDefault="00A63938" w:rsidP="00A23C34">
      <w:pPr>
        <w:spacing w:line="276" w:lineRule="auto"/>
        <w:jc w:val="both"/>
        <w:rPr>
          <w:rFonts w:ascii="Montserrat" w:hAnsi="Montserrat"/>
          <w:b/>
          <w:sz w:val="18"/>
          <w:szCs w:val="18"/>
        </w:rPr>
      </w:pPr>
      <w:r w:rsidRPr="00681DEF">
        <w:rPr>
          <w:rFonts w:ascii="Montserrat" w:hAnsi="Montserrat"/>
          <w:b/>
          <w:sz w:val="18"/>
          <w:szCs w:val="18"/>
        </w:rPr>
        <w:t>DÉCIMA</w:t>
      </w:r>
      <w:r w:rsidR="00D44824" w:rsidRPr="00681DEF">
        <w:rPr>
          <w:rFonts w:ascii="Montserrat" w:hAnsi="Montserrat"/>
          <w:b/>
          <w:sz w:val="18"/>
          <w:szCs w:val="18"/>
        </w:rPr>
        <w:t>. -</w:t>
      </w:r>
      <w:r w:rsidR="00A809D0" w:rsidRPr="00681DEF">
        <w:rPr>
          <w:rFonts w:ascii="Montserrat" w:hAnsi="Montserrat"/>
          <w:b/>
          <w:sz w:val="18"/>
          <w:szCs w:val="18"/>
        </w:rPr>
        <w:t xml:space="preserve"> SOLUCIÓN DE CONTROVERSIAS:</w:t>
      </w:r>
    </w:p>
    <w:p w14:paraId="00CD21E4" w14:textId="77777777"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t xml:space="preserve">Toda controversia relativa a la interpretación o ejecución de este Convenio, tratará de ser resuelta observando procedimientos propios de buena voluntad en forma directa y amistosa entre las partes, a través de sus respectivos representantes, en un plazo no mayor a quince (15) días, contados a partir de la notificación que una de las partes recibiere de la otra, notificación en la que se precisará el motivo de la controversia surgida. Más, si las partes no llegaren a un avenimiento amigable y directo en el plazo indicado, se podrá recurrir a mediación en el Centro de Arbitraje y Mediación de la Procuraduría General del Estado si </w:t>
      </w:r>
      <w:r w:rsidR="00D44824" w:rsidRPr="00681DEF">
        <w:rPr>
          <w:rFonts w:ascii="Montserrat" w:hAnsi="Montserrat"/>
          <w:sz w:val="18"/>
          <w:szCs w:val="18"/>
        </w:rPr>
        <w:t>los</w:t>
      </w:r>
      <w:r w:rsidRPr="00681DEF">
        <w:rPr>
          <w:rFonts w:ascii="Montserrat" w:hAnsi="Montserrat"/>
          <w:sz w:val="18"/>
          <w:szCs w:val="18"/>
        </w:rPr>
        <w:t xml:space="preserve"> hubiere en esta ciudad o en su defecto en cualquier otro Centro de Mediación que pertenezca a una Entidad Pública. </w:t>
      </w:r>
    </w:p>
    <w:p w14:paraId="5899E99D" w14:textId="77777777" w:rsidR="00A809D0" w:rsidRPr="00681DEF" w:rsidRDefault="00A809D0" w:rsidP="00A23C34">
      <w:pPr>
        <w:spacing w:line="276" w:lineRule="auto"/>
        <w:jc w:val="both"/>
        <w:rPr>
          <w:rFonts w:ascii="Montserrat" w:hAnsi="Montserrat"/>
          <w:b/>
          <w:sz w:val="18"/>
          <w:szCs w:val="18"/>
        </w:rPr>
      </w:pPr>
    </w:p>
    <w:p w14:paraId="23A4184F" w14:textId="77777777" w:rsidR="00A809D0" w:rsidRPr="00681DEF" w:rsidRDefault="00A63938" w:rsidP="00A23C34">
      <w:pPr>
        <w:spacing w:line="276" w:lineRule="auto"/>
        <w:jc w:val="both"/>
        <w:rPr>
          <w:rFonts w:ascii="Montserrat" w:hAnsi="Montserrat"/>
          <w:b/>
          <w:sz w:val="18"/>
          <w:szCs w:val="18"/>
        </w:rPr>
      </w:pPr>
      <w:r w:rsidRPr="00681DEF">
        <w:rPr>
          <w:rFonts w:ascii="Montserrat" w:hAnsi="Montserrat"/>
          <w:b/>
          <w:sz w:val="18"/>
          <w:szCs w:val="18"/>
        </w:rPr>
        <w:t>DÉCIMA PRIMERA</w:t>
      </w:r>
      <w:r w:rsidR="002C60D7" w:rsidRPr="00681DEF">
        <w:rPr>
          <w:rFonts w:ascii="Montserrat" w:hAnsi="Montserrat"/>
          <w:b/>
          <w:sz w:val="18"/>
          <w:szCs w:val="18"/>
        </w:rPr>
        <w:t>. -</w:t>
      </w:r>
      <w:r w:rsidR="00A809D0" w:rsidRPr="00681DEF">
        <w:rPr>
          <w:rFonts w:ascii="Montserrat" w:hAnsi="Montserrat"/>
          <w:b/>
          <w:sz w:val="18"/>
          <w:szCs w:val="18"/>
        </w:rPr>
        <w:t xml:space="preserve"> TERMINACIÓN DEL CONVENIO:</w:t>
      </w:r>
    </w:p>
    <w:p w14:paraId="25751711" w14:textId="054E41FA"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t xml:space="preserve">El presente Convenio puede terminar por: </w:t>
      </w:r>
    </w:p>
    <w:p w14:paraId="1802B421" w14:textId="77777777" w:rsidR="00A809D0" w:rsidRPr="00681DEF" w:rsidRDefault="00A809D0" w:rsidP="00A23C34">
      <w:pPr>
        <w:spacing w:after="0" w:line="276" w:lineRule="auto"/>
        <w:jc w:val="both"/>
        <w:rPr>
          <w:rFonts w:ascii="Montserrat" w:hAnsi="Montserrat"/>
          <w:sz w:val="18"/>
          <w:szCs w:val="18"/>
        </w:rPr>
      </w:pPr>
      <w:r w:rsidRPr="00681DEF">
        <w:rPr>
          <w:rFonts w:ascii="Montserrat" w:hAnsi="Montserrat"/>
          <w:sz w:val="18"/>
          <w:szCs w:val="18"/>
        </w:rPr>
        <w:t>1.</w:t>
      </w:r>
      <w:r w:rsidRPr="00681DEF">
        <w:rPr>
          <w:rFonts w:ascii="Montserrat" w:hAnsi="Montserrat"/>
          <w:sz w:val="18"/>
          <w:szCs w:val="18"/>
        </w:rPr>
        <w:tab/>
        <w:t>Por finalización del presente Convenio;</w:t>
      </w:r>
    </w:p>
    <w:p w14:paraId="3AC51E5F" w14:textId="77777777" w:rsidR="00A809D0" w:rsidRPr="00681DEF" w:rsidRDefault="00A809D0" w:rsidP="00A23C34">
      <w:pPr>
        <w:spacing w:after="0" w:line="276" w:lineRule="auto"/>
        <w:jc w:val="both"/>
        <w:rPr>
          <w:rFonts w:ascii="Montserrat" w:hAnsi="Montserrat"/>
          <w:sz w:val="18"/>
          <w:szCs w:val="18"/>
        </w:rPr>
      </w:pPr>
      <w:r w:rsidRPr="00681DEF">
        <w:rPr>
          <w:rFonts w:ascii="Montserrat" w:hAnsi="Montserrat"/>
          <w:sz w:val="18"/>
          <w:szCs w:val="18"/>
        </w:rPr>
        <w:lastRenderedPageBreak/>
        <w:t>2.</w:t>
      </w:r>
      <w:r w:rsidRPr="00681DEF">
        <w:rPr>
          <w:rFonts w:ascii="Montserrat" w:hAnsi="Montserrat"/>
          <w:sz w:val="18"/>
          <w:szCs w:val="18"/>
        </w:rPr>
        <w:tab/>
        <w:t>Por mutuo acuerdo de las partes;</w:t>
      </w:r>
    </w:p>
    <w:p w14:paraId="372AE7D2" w14:textId="77777777" w:rsidR="00A809D0" w:rsidRPr="00681DEF" w:rsidRDefault="00A809D0" w:rsidP="00A23C34">
      <w:pPr>
        <w:spacing w:after="0" w:line="276" w:lineRule="auto"/>
        <w:jc w:val="both"/>
        <w:rPr>
          <w:rFonts w:ascii="Montserrat" w:hAnsi="Montserrat"/>
          <w:sz w:val="18"/>
          <w:szCs w:val="18"/>
        </w:rPr>
      </w:pPr>
      <w:r w:rsidRPr="00681DEF">
        <w:rPr>
          <w:rFonts w:ascii="Montserrat" w:hAnsi="Montserrat"/>
          <w:sz w:val="18"/>
          <w:szCs w:val="18"/>
        </w:rPr>
        <w:t>3.</w:t>
      </w:r>
      <w:r w:rsidRPr="00681DEF">
        <w:rPr>
          <w:rFonts w:ascii="Montserrat" w:hAnsi="Montserrat"/>
          <w:sz w:val="18"/>
          <w:szCs w:val="18"/>
        </w:rPr>
        <w:tab/>
        <w:t xml:space="preserve">Por terminación unilateral, en los siguientes casos: </w:t>
      </w:r>
    </w:p>
    <w:p w14:paraId="040C3DCE" w14:textId="77777777" w:rsidR="00A809D0" w:rsidRPr="00681DEF" w:rsidRDefault="00A809D0" w:rsidP="00A23C34">
      <w:pPr>
        <w:spacing w:after="0" w:line="276" w:lineRule="auto"/>
        <w:jc w:val="both"/>
        <w:rPr>
          <w:rFonts w:ascii="Montserrat" w:hAnsi="Montserrat"/>
          <w:sz w:val="18"/>
          <w:szCs w:val="18"/>
        </w:rPr>
      </w:pPr>
      <w:r w:rsidRPr="00681DEF">
        <w:rPr>
          <w:rFonts w:ascii="Montserrat" w:hAnsi="Montserrat"/>
          <w:sz w:val="18"/>
          <w:szCs w:val="18"/>
        </w:rPr>
        <w:t>a)</w:t>
      </w:r>
      <w:r w:rsidRPr="00681DEF">
        <w:rPr>
          <w:rFonts w:ascii="Montserrat" w:hAnsi="Montserrat"/>
          <w:sz w:val="18"/>
          <w:szCs w:val="18"/>
        </w:rPr>
        <w:tab/>
        <w:t>Incumplimiento de una de las cláusulas constantes en el Convenio;</w:t>
      </w:r>
    </w:p>
    <w:p w14:paraId="64ABCB7F" w14:textId="77777777" w:rsidR="00A809D0" w:rsidRPr="00681DEF" w:rsidRDefault="00A809D0" w:rsidP="00A23C34">
      <w:pPr>
        <w:spacing w:after="0" w:line="276" w:lineRule="auto"/>
        <w:jc w:val="both"/>
        <w:rPr>
          <w:rFonts w:ascii="Montserrat" w:hAnsi="Montserrat"/>
          <w:sz w:val="18"/>
          <w:szCs w:val="18"/>
        </w:rPr>
      </w:pPr>
      <w:r w:rsidRPr="00681DEF">
        <w:rPr>
          <w:rFonts w:ascii="Montserrat" w:hAnsi="Montserrat"/>
          <w:sz w:val="18"/>
          <w:szCs w:val="18"/>
        </w:rPr>
        <w:t>b)</w:t>
      </w:r>
      <w:r w:rsidRPr="00681DEF">
        <w:rPr>
          <w:rFonts w:ascii="Montserrat" w:hAnsi="Montserrat"/>
          <w:sz w:val="18"/>
          <w:szCs w:val="18"/>
        </w:rPr>
        <w:tab/>
        <w:t xml:space="preserve">Suspensión de la ejecución del Convenio sin conocimiento de la contraparte </w:t>
      </w:r>
    </w:p>
    <w:p w14:paraId="2DAAA1CD" w14:textId="77777777" w:rsidR="00A809D0" w:rsidRPr="00681DEF" w:rsidRDefault="00A809D0" w:rsidP="00A23C34">
      <w:pPr>
        <w:spacing w:line="276" w:lineRule="auto"/>
        <w:jc w:val="both"/>
        <w:rPr>
          <w:rFonts w:ascii="Montserrat" w:hAnsi="Montserrat"/>
          <w:sz w:val="18"/>
          <w:szCs w:val="18"/>
        </w:rPr>
      </w:pPr>
    </w:p>
    <w:p w14:paraId="060E0713" w14:textId="77777777"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t>Las partes también podrán declarar terminado anticipada y unilateralmente el Convenio, ante circunstancias técnicas o económicas imprevistas o de caso fortuito o de fuerza mayor, debidamente comprobadas;</w:t>
      </w:r>
    </w:p>
    <w:p w14:paraId="63320FF5" w14:textId="77777777"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t xml:space="preserve">En caso de terminación del presente Convenio, se dejará constancia de lo ejecutado en un acta a suscribirse entre las partes y su </w:t>
      </w:r>
      <w:r w:rsidR="00D44824" w:rsidRPr="00681DEF">
        <w:rPr>
          <w:rFonts w:ascii="Montserrat" w:hAnsi="Montserrat"/>
          <w:sz w:val="18"/>
          <w:szCs w:val="18"/>
        </w:rPr>
        <w:t>terminación no</w:t>
      </w:r>
      <w:r w:rsidRPr="00681DEF">
        <w:rPr>
          <w:rFonts w:ascii="Montserrat" w:hAnsi="Montserrat"/>
          <w:sz w:val="18"/>
          <w:szCs w:val="18"/>
        </w:rPr>
        <w:t xml:space="preserve"> dará derecho a </w:t>
      </w:r>
      <w:r w:rsidR="00D44824" w:rsidRPr="00681DEF">
        <w:rPr>
          <w:rFonts w:ascii="Montserrat" w:hAnsi="Montserrat"/>
          <w:sz w:val="18"/>
          <w:szCs w:val="18"/>
        </w:rPr>
        <w:t>indemnización a</w:t>
      </w:r>
      <w:r w:rsidRPr="00681DEF">
        <w:rPr>
          <w:rFonts w:ascii="Montserrat" w:hAnsi="Montserrat"/>
          <w:sz w:val="18"/>
          <w:szCs w:val="18"/>
        </w:rPr>
        <w:t xml:space="preserve"> ninguna de las partes. La terminación del Convenio deberá garantizar que los estudiantes que se encuentren ejecutando sus proyectos de vinculación, puedan concluirlos.</w:t>
      </w:r>
    </w:p>
    <w:p w14:paraId="129B22B7" w14:textId="77777777" w:rsidR="00A809D0" w:rsidRPr="00681DEF" w:rsidRDefault="00A809D0" w:rsidP="00A23C34">
      <w:pPr>
        <w:spacing w:line="276" w:lineRule="auto"/>
        <w:jc w:val="both"/>
        <w:rPr>
          <w:rFonts w:ascii="Montserrat" w:hAnsi="Montserrat"/>
          <w:sz w:val="18"/>
          <w:szCs w:val="18"/>
        </w:rPr>
      </w:pPr>
    </w:p>
    <w:p w14:paraId="648F91DB" w14:textId="77777777" w:rsidR="00A809D0" w:rsidRPr="00681DEF" w:rsidRDefault="00A809D0" w:rsidP="00A23C34">
      <w:pPr>
        <w:spacing w:line="276" w:lineRule="auto"/>
        <w:jc w:val="both"/>
        <w:rPr>
          <w:rFonts w:ascii="Montserrat" w:hAnsi="Montserrat"/>
          <w:b/>
          <w:sz w:val="18"/>
          <w:szCs w:val="18"/>
        </w:rPr>
      </w:pPr>
      <w:r w:rsidRPr="00681DEF">
        <w:rPr>
          <w:rFonts w:ascii="Montserrat" w:hAnsi="Montserrat"/>
          <w:b/>
          <w:sz w:val="18"/>
          <w:szCs w:val="18"/>
        </w:rPr>
        <w:t xml:space="preserve">DÉCIMA </w:t>
      </w:r>
      <w:r w:rsidR="00A63938" w:rsidRPr="00681DEF">
        <w:rPr>
          <w:rFonts w:ascii="Montserrat" w:hAnsi="Montserrat"/>
          <w:b/>
          <w:sz w:val="18"/>
          <w:szCs w:val="18"/>
        </w:rPr>
        <w:t>SEGUNDA</w:t>
      </w:r>
      <w:r w:rsidR="00D44824" w:rsidRPr="00681DEF">
        <w:rPr>
          <w:rFonts w:ascii="Montserrat" w:hAnsi="Montserrat"/>
          <w:b/>
          <w:sz w:val="18"/>
          <w:szCs w:val="18"/>
        </w:rPr>
        <w:t>. -</w:t>
      </w:r>
      <w:r w:rsidRPr="00681DEF">
        <w:rPr>
          <w:rFonts w:ascii="Montserrat" w:hAnsi="Montserrat"/>
          <w:b/>
          <w:sz w:val="18"/>
          <w:szCs w:val="18"/>
        </w:rPr>
        <w:t xml:space="preserve"> RELACIÓN </w:t>
      </w:r>
      <w:r w:rsidR="00D44824" w:rsidRPr="00681DEF">
        <w:rPr>
          <w:rFonts w:ascii="Montserrat" w:hAnsi="Montserrat"/>
          <w:b/>
          <w:sz w:val="18"/>
          <w:szCs w:val="18"/>
        </w:rPr>
        <w:t>LABORAL. -</w:t>
      </w:r>
      <w:r w:rsidRPr="00681DEF">
        <w:rPr>
          <w:rFonts w:ascii="Montserrat" w:hAnsi="Montserrat"/>
          <w:b/>
          <w:sz w:val="18"/>
          <w:szCs w:val="18"/>
        </w:rPr>
        <w:t xml:space="preserve"> </w:t>
      </w:r>
    </w:p>
    <w:p w14:paraId="72DB746B" w14:textId="69DFD13B" w:rsidR="00A809D0" w:rsidRPr="00681DEF" w:rsidRDefault="00C80047" w:rsidP="00A23C34">
      <w:pPr>
        <w:spacing w:line="276" w:lineRule="auto"/>
        <w:jc w:val="both"/>
        <w:rPr>
          <w:rFonts w:ascii="Montserrat" w:hAnsi="Montserrat"/>
          <w:sz w:val="18"/>
          <w:szCs w:val="18"/>
        </w:rPr>
      </w:pPr>
      <w:r w:rsidRPr="00681DEF">
        <w:rPr>
          <w:rFonts w:ascii="Montserrat" w:hAnsi="Montserrat"/>
          <w:sz w:val="18"/>
          <w:szCs w:val="18"/>
        </w:rPr>
        <w:t>La práctica</w:t>
      </w:r>
      <w:r w:rsidR="00A809D0" w:rsidRPr="00681DEF">
        <w:rPr>
          <w:rFonts w:ascii="Montserrat" w:hAnsi="Montserrat"/>
          <w:sz w:val="18"/>
          <w:szCs w:val="18"/>
        </w:rPr>
        <w:t xml:space="preserve"> </w:t>
      </w:r>
      <w:r w:rsidRPr="00681DEF">
        <w:rPr>
          <w:rFonts w:ascii="Montserrat" w:hAnsi="Montserrat"/>
          <w:sz w:val="18"/>
          <w:szCs w:val="18"/>
        </w:rPr>
        <w:t xml:space="preserve">pre-profesional, </w:t>
      </w:r>
      <w:r w:rsidR="00A809D0" w:rsidRPr="00681DEF">
        <w:rPr>
          <w:rFonts w:ascii="Montserrat" w:hAnsi="Montserrat"/>
          <w:sz w:val="18"/>
          <w:szCs w:val="18"/>
        </w:rPr>
        <w:t xml:space="preserve">no generará ningún tipo de relación laboral o pago con la institución u </w:t>
      </w:r>
      <w:r w:rsidRPr="00681DEF">
        <w:rPr>
          <w:rFonts w:ascii="Montserrat" w:hAnsi="Montserrat"/>
          <w:sz w:val="18"/>
          <w:szCs w:val="18"/>
        </w:rPr>
        <w:t>organización</w:t>
      </w:r>
      <w:r w:rsidR="000A73F4" w:rsidRPr="00681DEF">
        <w:rPr>
          <w:rFonts w:ascii="Montserrat" w:hAnsi="Montserrat"/>
          <w:sz w:val="18"/>
          <w:szCs w:val="18"/>
        </w:rPr>
        <w:t xml:space="preserve"> receptora</w:t>
      </w:r>
      <w:r w:rsidRPr="00681DEF">
        <w:rPr>
          <w:rFonts w:ascii="Montserrat" w:hAnsi="Montserrat"/>
          <w:sz w:val="18"/>
          <w:szCs w:val="18"/>
        </w:rPr>
        <w:t>.</w:t>
      </w:r>
      <w:r w:rsidR="00A809D0" w:rsidRPr="00681DEF">
        <w:rPr>
          <w:rFonts w:ascii="Montserrat" w:hAnsi="Montserrat"/>
          <w:sz w:val="18"/>
          <w:szCs w:val="18"/>
        </w:rPr>
        <w:t xml:space="preserve"> </w:t>
      </w:r>
    </w:p>
    <w:p w14:paraId="680E225B" w14:textId="77777777" w:rsidR="00A809D0" w:rsidRPr="00681DEF" w:rsidRDefault="00A809D0" w:rsidP="00A23C34">
      <w:pPr>
        <w:spacing w:line="276" w:lineRule="auto"/>
        <w:jc w:val="both"/>
        <w:rPr>
          <w:rFonts w:ascii="Montserrat" w:hAnsi="Montserrat"/>
          <w:sz w:val="18"/>
          <w:szCs w:val="18"/>
        </w:rPr>
      </w:pPr>
    </w:p>
    <w:p w14:paraId="0148F612" w14:textId="77777777" w:rsidR="00A809D0" w:rsidRPr="00681DEF" w:rsidRDefault="00A809D0" w:rsidP="00A23C34">
      <w:pPr>
        <w:spacing w:line="276" w:lineRule="auto"/>
        <w:jc w:val="both"/>
        <w:rPr>
          <w:rFonts w:ascii="Montserrat" w:hAnsi="Montserrat"/>
          <w:b/>
          <w:sz w:val="18"/>
          <w:szCs w:val="18"/>
        </w:rPr>
      </w:pPr>
      <w:r w:rsidRPr="00681DEF">
        <w:rPr>
          <w:rFonts w:ascii="Montserrat" w:hAnsi="Montserrat"/>
          <w:b/>
          <w:sz w:val="18"/>
          <w:szCs w:val="18"/>
        </w:rPr>
        <w:t xml:space="preserve">DÉCIMA </w:t>
      </w:r>
      <w:r w:rsidR="00A63938" w:rsidRPr="00681DEF">
        <w:rPr>
          <w:rFonts w:ascii="Montserrat" w:hAnsi="Montserrat"/>
          <w:b/>
          <w:sz w:val="18"/>
          <w:szCs w:val="18"/>
        </w:rPr>
        <w:t>TERCERA</w:t>
      </w:r>
      <w:r w:rsidR="00D44824" w:rsidRPr="00681DEF">
        <w:rPr>
          <w:rFonts w:ascii="Montserrat" w:hAnsi="Montserrat"/>
          <w:b/>
          <w:sz w:val="18"/>
          <w:szCs w:val="18"/>
        </w:rPr>
        <w:t>. -</w:t>
      </w:r>
      <w:r w:rsidRPr="00681DEF">
        <w:rPr>
          <w:rFonts w:ascii="Montserrat" w:hAnsi="Montserrat"/>
          <w:b/>
          <w:sz w:val="18"/>
          <w:szCs w:val="18"/>
        </w:rPr>
        <w:t xml:space="preserve"> </w:t>
      </w:r>
      <w:r w:rsidR="002C60D7" w:rsidRPr="00681DEF">
        <w:rPr>
          <w:rFonts w:ascii="Montserrat" w:hAnsi="Montserrat"/>
          <w:b/>
          <w:sz w:val="18"/>
          <w:szCs w:val="18"/>
        </w:rPr>
        <w:t>ACEPTACIÓN. -</w:t>
      </w:r>
    </w:p>
    <w:p w14:paraId="6714D16D" w14:textId="77777777"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t xml:space="preserve">Para constancia, libre, voluntariamente y de común acuerdo, previo el cumplimiento de todos y cada uno de los requisitos exigidos por las leyes de la materia, las partes declaran expresamente su aceptación a todo lo convenido en el presente </w:t>
      </w:r>
      <w:r w:rsidR="00D44824" w:rsidRPr="00681DEF">
        <w:rPr>
          <w:rFonts w:ascii="Montserrat" w:hAnsi="Montserrat"/>
          <w:sz w:val="18"/>
          <w:szCs w:val="18"/>
        </w:rPr>
        <w:t>Convenio de</w:t>
      </w:r>
      <w:r w:rsidRPr="00681DEF">
        <w:rPr>
          <w:rFonts w:ascii="Montserrat" w:hAnsi="Montserrat"/>
          <w:sz w:val="18"/>
          <w:szCs w:val="18"/>
        </w:rPr>
        <w:t xml:space="preserve"> Cooperación Específico, a cuyas estipulaciones se someten, y en tal virtud, lo suscriben en tres ejemplares de idéntico tenor y contenido.</w:t>
      </w:r>
    </w:p>
    <w:p w14:paraId="24B327FB" w14:textId="77777777" w:rsidR="00D44824" w:rsidRPr="00681DEF" w:rsidRDefault="00D44824" w:rsidP="00A23C34">
      <w:pPr>
        <w:spacing w:line="276" w:lineRule="auto"/>
        <w:jc w:val="both"/>
        <w:rPr>
          <w:rFonts w:ascii="Montserrat" w:hAnsi="Montserrat"/>
          <w:sz w:val="18"/>
          <w:szCs w:val="18"/>
        </w:rPr>
      </w:pPr>
    </w:p>
    <w:p w14:paraId="08117DE9" w14:textId="77777777" w:rsidR="00A809D0" w:rsidRPr="00681DEF" w:rsidRDefault="00A809D0" w:rsidP="00A23C34">
      <w:pPr>
        <w:spacing w:line="276" w:lineRule="auto"/>
        <w:jc w:val="both"/>
        <w:rPr>
          <w:rFonts w:ascii="Montserrat" w:hAnsi="Montserrat"/>
          <w:sz w:val="18"/>
          <w:szCs w:val="18"/>
        </w:rPr>
      </w:pPr>
      <w:r w:rsidRPr="00681DEF">
        <w:rPr>
          <w:rFonts w:ascii="Montserrat" w:hAnsi="Montserrat"/>
          <w:sz w:val="18"/>
          <w:szCs w:val="18"/>
        </w:rPr>
        <w:t xml:space="preserve">Las partes manifiestan su aceptación en todas y cada una de las cláusulas del presente instrumento, para constancia lo suscriben en tres ejemplares de igual </w:t>
      </w:r>
      <w:r w:rsidR="002C60D7" w:rsidRPr="00681DEF">
        <w:rPr>
          <w:rFonts w:ascii="Montserrat" w:hAnsi="Montserrat"/>
          <w:sz w:val="18"/>
          <w:szCs w:val="18"/>
        </w:rPr>
        <w:t>tenor y valor. Dado y suscrito en ……………………………………………</w:t>
      </w:r>
      <w:proofErr w:type="gramStart"/>
      <w:r w:rsidR="002C60D7" w:rsidRPr="00681DEF">
        <w:rPr>
          <w:rFonts w:ascii="Montserrat" w:hAnsi="Montserrat"/>
          <w:sz w:val="18"/>
          <w:szCs w:val="18"/>
        </w:rPr>
        <w:t>…….</w:t>
      </w:r>
      <w:proofErr w:type="gramEnd"/>
      <w:r w:rsidR="002C60D7" w:rsidRPr="00681DEF">
        <w:rPr>
          <w:rFonts w:ascii="Montserrat" w:hAnsi="Montserrat"/>
          <w:sz w:val="18"/>
          <w:szCs w:val="18"/>
        </w:rPr>
        <w:t>.</w:t>
      </w:r>
    </w:p>
    <w:p w14:paraId="22181030" w14:textId="77777777" w:rsidR="00A809D0" w:rsidRPr="00681DEF" w:rsidRDefault="00A809D0" w:rsidP="00A23C34">
      <w:pPr>
        <w:spacing w:line="276" w:lineRule="auto"/>
        <w:jc w:val="both"/>
        <w:rPr>
          <w:rFonts w:ascii="Montserrat" w:hAnsi="Montserrat"/>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9"/>
      </w:tblGrid>
      <w:tr w:rsidR="007B1790" w14:paraId="7DD00E4E" w14:textId="77777777" w:rsidTr="007B1790">
        <w:tc>
          <w:tcPr>
            <w:tcW w:w="4318" w:type="dxa"/>
          </w:tcPr>
          <w:p w14:paraId="72F2E1FB" w14:textId="77777777" w:rsidR="007B1790" w:rsidRDefault="007B1790" w:rsidP="007B1790">
            <w:pPr>
              <w:spacing w:line="276" w:lineRule="auto"/>
              <w:jc w:val="both"/>
              <w:rPr>
                <w:rFonts w:ascii="Montserrat" w:hAnsi="Montserrat"/>
                <w:sz w:val="18"/>
                <w:szCs w:val="18"/>
              </w:rPr>
            </w:pPr>
          </w:p>
          <w:p w14:paraId="6B8328FD" w14:textId="55EFEB0D" w:rsidR="007B1790" w:rsidRDefault="007B1790" w:rsidP="007B1790">
            <w:pPr>
              <w:spacing w:line="276" w:lineRule="auto"/>
              <w:jc w:val="both"/>
              <w:rPr>
                <w:rFonts w:ascii="Montserrat" w:hAnsi="Montserrat"/>
                <w:sz w:val="18"/>
                <w:szCs w:val="18"/>
              </w:rPr>
            </w:pPr>
          </w:p>
          <w:p w14:paraId="70193CDE" w14:textId="13A3AA7A" w:rsidR="007B1790" w:rsidRDefault="007B1790" w:rsidP="007B1790">
            <w:pPr>
              <w:spacing w:line="276" w:lineRule="auto"/>
              <w:jc w:val="both"/>
              <w:rPr>
                <w:rFonts w:ascii="Montserrat" w:hAnsi="Montserrat"/>
                <w:sz w:val="18"/>
                <w:szCs w:val="18"/>
              </w:rPr>
            </w:pPr>
          </w:p>
          <w:p w14:paraId="08CFB40F" w14:textId="233B5D98" w:rsidR="007B1790" w:rsidRDefault="007B1790" w:rsidP="007B1790">
            <w:pPr>
              <w:spacing w:line="276" w:lineRule="auto"/>
              <w:jc w:val="center"/>
              <w:rPr>
                <w:rFonts w:ascii="Montserrat" w:hAnsi="Montserrat"/>
                <w:sz w:val="18"/>
                <w:szCs w:val="18"/>
              </w:rPr>
            </w:pPr>
          </w:p>
          <w:p w14:paraId="37826843" w14:textId="77777777" w:rsidR="007B1790" w:rsidRDefault="007B1790" w:rsidP="007B1790">
            <w:pPr>
              <w:spacing w:line="276" w:lineRule="auto"/>
              <w:jc w:val="center"/>
              <w:rPr>
                <w:rFonts w:ascii="Montserrat" w:hAnsi="Montserrat"/>
                <w:sz w:val="18"/>
                <w:szCs w:val="18"/>
              </w:rPr>
            </w:pPr>
          </w:p>
          <w:p w14:paraId="5242D41F" w14:textId="4086C4E1" w:rsidR="007B1790" w:rsidRPr="00681DEF" w:rsidRDefault="007B1790" w:rsidP="007B1790">
            <w:pPr>
              <w:spacing w:line="276" w:lineRule="auto"/>
              <w:jc w:val="center"/>
              <w:rPr>
                <w:rFonts w:ascii="Montserrat" w:hAnsi="Montserrat"/>
                <w:sz w:val="18"/>
                <w:szCs w:val="18"/>
              </w:rPr>
            </w:pPr>
            <w:r>
              <w:rPr>
                <w:rFonts w:ascii="Montserrat" w:hAnsi="Montserrat"/>
                <w:sz w:val="18"/>
                <w:szCs w:val="18"/>
              </w:rPr>
              <w:t>__________________________________________</w:t>
            </w:r>
          </w:p>
          <w:p w14:paraId="1D585EA0" w14:textId="0D3BD16B" w:rsidR="007B1790" w:rsidRDefault="007B1790" w:rsidP="007B1790">
            <w:pPr>
              <w:spacing w:line="276" w:lineRule="auto"/>
              <w:jc w:val="center"/>
              <w:rPr>
                <w:rFonts w:ascii="Montserrat" w:hAnsi="Montserrat"/>
                <w:sz w:val="18"/>
                <w:szCs w:val="18"/>
              </w:rPr>
            </w:pPr>
            <w:r w:rsidRPr="00681DEF">
              <w:rPr>
                <w:rFonts w:ascii="Montserrat" w:hAnsi="Montserrat"/>
                <w:b/>
                <w:sz w:val="18"/>
                <w:szCs w:val="18"/>
              </w:rPr>
              <w:t>ING. SONNIA VILLACRÉS MANZANO, MBA</w:t>
            </w:r>
            <w:r w:rsidRPr="00681DEF">
              <w:rPr>
                <w:rFonts w:ascii="Montserrat" w:hAnsi="Montserrat"/>
                <w:sz w:val="18"/>
                <w:szCs w:val="18"/>
              </w:rPr>
              <w:t>.</w:t>
            </w:r>
          </w:p>
          <w:p w14:paraId="4A19102E" w14:textId="4ADDBC01" w:rsidR="007B1790" w:rsidRDefault="007B1790" w:rsidP="007B1790">
            <w:pPr>
              <w:spacing w:line="276" w:lineRule="auto"/>
              <w:jc w:val="center"/>
              <w:rPr>
                <w:rFonts w:ascii="Montserrat" w:hAnsi="Montserrat"/>
                <w:sz w:val="18"/>
                <w:szCs w:val="18"/>
              </w:rPr>
            </w:pPr>
            <w:r w:rsidRPr="00681DEF">
              <w:rPr>
                <w:rFonts w:ascii="Montserrat" w:hAnsi="Montserrat"/>
                <w:b/>
                <w:sz w:val="18"/>
                <w:szCs w:val="18"/>
              </w:rPr>
              <w:t>RECTORA DEL INSTITUTO SUPERIOR</w:t>
            </w:r>
          </w:p>
          <w:p w14:paraId="600D4C66" w14:textId="37824CCD" w:rsidR="007B1790" w:rsidRDefault="007B1790" w:rsidP="007B1790">
            <w:pPr>
              <w:spacing w:line="276" w:lineRule="auto"/>
              <w:jc w:val="center"/>
              <w:rPr>
                <w:rFonts w:ascii="Montserrat" w:hAnsi="Montserrat"/>
                <w:sz w:val="18"/>
                <w:szCs w:val="18"/>
              </w:rPr>
            </w:pPr>
            <w:r w:rsidRPr="00681DEF">
              <w:rPr>
                <w:rFonts w:ascii="Montserrat" w:hAnsi="Montserrat"/>
                <w:b/>
                <w:sz w:val="18"/>
                <w:szCs w:val="18"/>
              </w:rPr>
              <w:t>TECNOLÓGICO SUDAMERICANO</w:t>
            </w:r>
          </w:p>
          <w:p w14:paraId="7938D080" w14:textId="1CC93788" w:rsidR="007B1790" w:rsidRPr="00681DEF" w:rsidRDefault="007B1790" w:rsidP="007B1790">
            <w:pPr>
              <w:spacing w:line="276" w:lineRule="auto"/>
              <w:jc w:val="center"/>
              <w:rPr>
                <w:rFonts w:ascii="Montserrat" w:hAnsi="Montserrat"/>
                <w:b/>
                <w:sz w:val="18"/>
                <w:szCs w:val="18"/>
              </w:rPr>
            </w:pPr>
            <w:r w:rsidRPr="00681DEF">
              <w:rPr>
                <w:rFonts w:ascii="Montserrat" w:hAnsi="Montserrat"/>
                <w:b/>
                <w:sz w:val="18"/>
                <w:szCs w:val="18"/>
              </w:rPr>
              <w:t>CI: 0908828908</w:t>
            </w:r>
          </w:p>
          <w:p w14:paraId="40BA9DC1" w14:textId="395DD6FC" w:rsidR="007B1790" w:rsidRDefault="007B1790" w:rsidP="007B1790">
            <w:pPr>
              <w:spacing w:line="276" w:lineRule="auto"/>
              <w:jc w:val="both"/>
              <w:rPr>
                <w:rFonts w:ascii="Montserrat" w:hAnsi="Montserrat"/>
                <w:sz w:val="18"/>
                <w:szCs w:val="18"/>
              </w:rPr>
            </w:pPr>
            <w:r w:rsidRPr="00681DEF">
              <w:rPr>
                <w:rFonts w:ascii="Montserrat" w:hAnsi="Montserrat"/>
                <w:sz w:val="18"/>
                <w:szCs w:val="18"/>
              </w:rPr>
              <w:t xml:space="preserve">           </w:t>
            </w:r>
          </w:p>
          <w:p w14:paraId="09C4A320" w14:textId="6AD43F09" w:rsidR="007B1790" w:rsidRDefault="007B1790" w:rsidP="007B1790">
            <w:pPr>
              <w:spacing w:line="276" w:lineRule="auto"/>
              <w:jc w:val="both"/>
              <w:rPr>
                <w:rFonts w:ascii="Montserrat" w:hAnsi="Montserrat"/>
                <w:sz w:val="18"/>
                <w:szCs w:val="18"/>
              </w:rPr>
            </w:pPr>
          </w:p>
        </w:tc>
        <w:tc>
          <w:tcPr>
            <w:tcW w:w="4319" w:type="dxa"/>
          </w:tcPr>
          <w:p w14:paraId="0B6B0B3A" w14:textId="77777777" w:rsidR="007B1790" w:rsidRDefault="007B1790" w:rsidP="007B1790">
            <w:pPr>
              <w:spacing w:line="276" w:lineRule="auto"/>
              <w:jc w:val="center"/>
              <w:rPr>
                <w:rFonts w:ascii="Montserrat" w:hAnsi="Montserrat"/>
                <w:sz w:val="18"/>
                <w:szCs w:val="18"/>
              </w:rPr>
            </w:pPr>
          </w:p>
          <w:p w14:paraId="52A77AFF" w14:textId="77777777" w:rsidR="007B1790" w:rsidRDefault="007B1790" w:rsidP="007B1790">
            <w:pPr>
              <w:spacing w:line="276" w:lineRule="auto"/>
              <w:jc w:val="center"/>
              <w:rPr>
                <w:rFonts w:ascii="Montserrat" w:hAnsi="Montserrat"/>
                <w:sz w:val="18"/>
                <w:szCs w:val="18"/>
              </w:rPr>
            </w:pPr>
          </w:p>
          <w:p w14:paraId="21073AB8" w14:textId="77777777" w:rsidR="007B1790" w:rsidRDefault="007B1790" w:rsidP="007B1790">
            <w:pPr>
              <w:spacing w:line="276" w:lineRule="auto"/>
              <w:jc w:val="center"/>
              <w:rPr>
                <w:rFonts w:ascii="Montserrat" w:hAnsi="Montserrat"/>
                <w:sz w:val="18"/>
                <w:szCs w:val="18"/>
              </w:rPr>
            </w:pPr>
          </w:p>
          <w:p w14:paraId="00EFED2F" w14:textId="77777777" w:rsidR="007B1790" w:rsidRDefault="007B1790" w:rsidP="007B1790">
            <w:pPr>
              <w:spacing w:line="276" w:lineRule="auto"/>
              <w:jc w:val="center"/>
              <w:rPr>
                <w:rFonts w:ascii="Montserrat" w:hAnsi="Montserrat"/>
                <w:sz w:val="18"/>
                <w:szCs w:val="18"/>
              </w:rPr>
            </w:pPr>
          </w:p>
          <w:p w14:paraId="11F5C13A" w14:textId="77777777" w:rsidR="007B1790" w:rsidRDefault="007B1790" w:rsidP="007B1790">
            <w:pPr>
              <w:spacing w:line="276" w:lineRule="auto"/>
              <w:jc w:val="center"/>
              <w:rPr>
                <w:rFonts w:ascii="Montserrat" w:hAnsi="Montserrat"/>
                <w:sz w:val="18"/>
                <w:szCs w:val="18"/>
              </w:rPr>
            </w:pPr>
          </w:p>
          <w:p w14:paraId="25D08960" w14:textId="78F3EAE1" w:rsidR="007B1790" w:rsidRDefault="007B1790" w:rsidP="007B1790">
            <w:pPr>
              <w:spacing w:line="276" w:lineRule="auto"/>
              <w:jc w:val="center"/>
              <w:rPr>
                <w:rFonts w:ascii="Montserrat" w:hAnsi="Montserrat"/>
                <w:sz w:val="18"/>
                <w:szCs w:val="18"/>
              </w:rPr>
            </w:pPr>
            <w:r>
              <w:rPr>
                <w:rFonts w:ascii="Montserrat" w:hAnsi="Montserrat"/>
                <w:sz w:val="18"/>
                <w:szCs w:val="18"/>
              </w:rPr>
              <w:t>_____________________________________</w:t>
            </w:r>
          </w:p>
          <w:p w14:paraId="59CEC27F" w14:textId="77777777" w:rsidR="007B1790" w:rsidRDefault="007B1790" w:rsidP="007B1790">
            <w:pPr>
              <w:spacing w:line="276" w:lineRule="auto"/>
              <w:jc w:val="center"/>
              <w:rPr>
                <w:rFonts w:ascii="Montserrat" w:hAnsi="Montserrat"/>
                <w:sz w:val="18"/>
                <w:szCs w:val="18"/>
              </w:rPr>
            </w:pPr>
          </w:p>
          <w:p w14:paraId="327E4721" w14:textId="77777777" w:rsidR="007B1790" w:rsidRDefault="007B1790" w:rsidP="007B1790">
            <w:pPr>
              <w:spacing w:line="276" w:lineRule="auto"/>
              <w:jc w:val="center"/>
              <w:rPr>
                <w:rFonts w:ascii="Montserrat" w:hAnsi="Montserrat"/>
                <w:b/>
                <w:sz w:val="18"/>
                <w:szCs w:val="18"/>
              </w:rPr>
            </w:pPr>
            <w:r w:rsidRPr="00681DEF">
              <w:rPr>
                <w:rFonts w:ascii="Montserrat" w:hAnsi="Montserrat"/>
                <w:b/>
                <w:sz w:val="18"/>
                <w:szCs w:val="18"/>
              </w:rPr>
              <w:t>REPRESENTANTE DE LA EMPRESA</w:t>
            </w:r>
          </w:p>
          <w:p w14:paraId="57B2B4D4" w14:textId="6E6414D3" w:rsidR="007B1790" w:rsidRDefault="007B1790" w:rsidP="007B1790">
            <w:pPr>
              <w:spacing w:line="276" w:lineRule="auto"/>
              <w:jc w:val="center"/>
              <w:rPr>
                <w:rFonts w:ascii="Montserrat" w:hAnsi="Montserrat"/>
                <w:sz w:val="18"/>
                <w:szCs w:val="18"/>
              </w:rPr>
            </w:pPr>
            <w:r>
              <w:rPr>
                <w:rFonts w:ascii="Montserrat" w:hAnsi="Montserrat"/>
                <w:b/>
                <w:sz w:val="18"/>
                <w:szCs w:val="18"/>
              </w:rPr>
              <w:t>C.I:</w:t>
            </w:r>
          </w:p>
        </w:tc>
      </w:tr>
    </w:tbl>
    <w:p w14:paraId="1031D24A" w14:textId="77777777" w:rsidR="00A809D0" w:rsidRPr="00681DEF" w:rsidRDefault="00A809D0" w:rsidP="007B1790">
      <w:pPr>
        <w:spacing w:line="276" w:lineRule="auto"/>
        <w:jc w:val="both"/>
        <w:rPr>
          <w:rFonts w:ascii="Montserrat" w:hAnsi="Montserrat"/>
          <w:sz w:val="18"/>
          <w:szCs w:val="18"/>
        </w:rPr>
      </w:pPr>
    </w:p>
    <w:sectPr w:rsidR="00A809D0" w:rsidRPr="00681DEF" w:rsidSect="00A23C34">
      <w:headerReference w:type="even" r:id="rId7"/>
      <w:headerReference w:type="default" r:id="rId8"/>
      <w:footerReference w:type="even" r:id="rId9"/>
      <w:footerReference w:type="default" r:id="rId10"/>
      <w:headerReference w:type="first" r:id="rId11"/>
      <w:footerReference w:type="first" r:id="rId12"/>
      <w:pgSz w:w="11906" w:h="16838" w:code="9"/>
      <w:pgMar w:top="709"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8DF5A" w14:textId="77777777" w:rsidR="00FE3514" w:rsidRDefault="00FE3514">
      <w:pPr>
        <w:spacing w:after="0" w:line="240" w:lineRule="auto"/>
      </w:pPr>
      <w:r>
        <w:separator/>
      </w:r>
    </w:p>
  </w:endnote>
  <w:endnote w:type="continuationSeparator" w:id="0">
    <w:p w14:paraId="4D33B9D2" w14:textId="77777777" w:rsidR="00FE3514" w:rsidRDefault="00FE3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8000002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5928C" w14:textId="77777777" w:rsidR="00F72AD9" w:rsidRDefault="00F72A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E312" w14:textId="225F5BB7" w:rsidR="00F72AD9" w:rsidRDefault="00F72AD9">
    <w:pPr>
      <w:pStyle w:val="Piedepgina"/>
    </w:pPr>
    <w:r>
      <w:t>______________________________________________________________________________</w:t>
    </w:r>
  </w:p>
  <w:p w14:paraId="3F4E50C0" w14:textId="77777777" w:rsidR="00F72AD9" w:rsidRDefault="00F72AD9">
    <w:pPr>
      <w:pStyle w:val="Piedepgina"/>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1EE59" w14:textId="77777777" w:rsidR="00F72AD9" w:rsidRDefault="00F72A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DE46C" w14:textId="77777777" w:rsidR="00FE3514" w:rsidRDefault="00FE3514">
      <w:pPr>
        <w:spacing w:after="0" w:line="240" w:lineRule="auto"/>
      </w:pPr>
      <w:r>
        <w:separator/>
      </w:r>
    </w:p>
  </w:footnote>
  <w:footnote w:type="continuationSeparator" w:id="0">
    <w:p w14:paraId="7B9E0A47" w14:textId="77777777" w:rsidR="00FE3514" w:rsidRDefault="00FE3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FF876" w14:textId="77777777" w:rsidR="00F72AD9" w:rsidRDefault="00F72A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29D44" w14:textId="77777777" w:rsidR="00F72AD9" w:rsidRDefault="00F72AD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BF490" w14:textId="77777777" w:rsidR="00F72AD9" w:rsidRDefault="00F72A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D0"/>
    <w:rsid w:val="000A73F4"/>
    <w:rsid w:val="001336C5"/>
    <w:rsid w:val="00177E7A"/>
    <w:rsid w:val="00264707"/>
    <w:rsid w:val="002673FA"/>
    <w:rsid w:val="002C60D7"/>
    <w:rsid w:val="002D74E6"/>
    <w:rsid w:val="004A722C"/>
    <w:rsid w:val="00541238"/>
    <w:rsid w:val="005900F9"/>
    <w:rsid w:val="00681DEF"/>
    <w:rsid w:val="00694E02"/>
    <w:rsid w:val="006E2083"/>
    <w:rsid w:val="0079718E"/>
    <w:rsid w:val="007B1790"/>
    <w:rsid w:val="008072F9"/>
    <w:rsid w:val="008D5D35"/>
    <w:rsid w:val="0091216A"/>
    <w:rsid w:val="00936074"/>
    <w:rsid w:val="00A23C34"/>
    <w:rsid w:val="00A63938"/>
    <w:rsid w:val="00A809D0"/>
    <w:rsid w:val="00B00BE0"/>
    <w:rsid w:val="00B059F7"/>
    <w:rsid w:val="00C80047"/>
    <w:rsid w:val="00D44824"/>
    <w:rsid w:val="00DE6BCA"/>
    <w:rsid w:val="00E50CAD"/>
    <w:rsid w:val="00E85876"/>
    <w:rsid w:val="00EC016B"/>
    <w:rsid w:val="00F33C90"/>
    <w:rsid w:val="00F72AD9"/>
    <w:rsid w:val="00F82866"/>
    <w:rsid w:val="00FA2F50"/>
    <w:rsid w:val="00FE351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28A48"/>
  <w15:chartTrackingRefBased/>
  <w15:docId w15:val="{7DBECF2D-34F5-46A8-B6C2-ACA6DE74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639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3938"/>
    <w:rPr>
      <w:rFonts w:ascii="Segoe UI" w:hAnsi="Segoe UI" w:cs="Segoe UI"/>
      <w:sz w:val="18"/>
      <w:szCs w:val="18"/>
    </w:rPr>
  </w:style>
  <w:style w:type="character" w:styleId="Refdecomentario">
    <w:name w:val="annotation reference"/>
    <w:basedOn w:val="Fuentedeprrafopredeter"/>
    <w:uiPriority w:val="99"/>
    <w:semiHidden/>
    <w:unhideWhenUsed/>
    <w:rsid w:val="006E2083"/>
    <w:rPr>
      <w:sz w:val="16"/>
      <w:szCs w:val="16"/>
    </w:rPr>
  </w:style>
  <w:style w:type="paragraph" w:styleId="Textocomentario">
    <w:name w:val="annotation text"/>
    <w:basedOn w:val="Normal"/>
    <w:link w:val="TextocomentarioCar"/>
    <w:uiPriority w:val="99"/>
    <w:semiHidden/>
    <w:unhideWhenUsed/>
    <w:rsid w:val="006E20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2083"/>
    <w:rPr>
      <w:sz w:val="20"/>
      <w:szCs w:val="20"/>
    </w:rPr>
  </w:style>
  <w:style w:type="paragraph" w:styleId="Asuntodelcomentario">
    <w:name w:val="annotation subject"/>
    <w:basedOn w:val="Textocomentario"/>
    <w:next w:val="Textocomentario"/>
    <w:link w:val="AsuntodelcomentarioCar"/>
    <w:uiPriority w:val="99"/>
    <w:semiHidden/>
    <w:unhideWhenUsed/>
    <w:rsid w:val="006E2083"/>
    <w:rPr>
      <w:b/>
      <w:bCs/>
    </w:rPr>
  </w:style>
  <w:style w:type="character" w:customStyle="1" w:styleId="AsuntodelcomentarioCar">
    <w:name w:val="Asunto del comentario Car"/>
    <w:basedOn w:val="TextocomentarioCar"/>
    <w:link w:val="Asuntodelcomentario"/>
    <w:uiPriority w:val="99"/>
    <w:semiHidden/>
    <w:rsid w:val="006E2083"/>
    <w:rPr>
      <w:b/>
      <w:bCs/>
      <w:sz w:val="20"/>
      <w:szCs w:val="20"/>
    </w:rPr>
  </w:style>
  <w:style w:type="table" w:styleId="Tablaconcuadrcula">
    <w:name w:val="Table Grid"/>
    <w:basedOn w:val="Tablanormal"/>
    <w:uiPriority w:val="39"/>
    <w:rsid w:val="007B1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72A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2AD9"/>
  </w:style>
  <w:style w:type="paragraph" w:styleId="Piedepgina">
    <w:name w:val="footer"/>
    <w:basedOn w:val="Normal"/>
    <w:link w:val="PiedepginaCar"/>
    <w:uiPriority w:val="99"/>
    <w:unhideWhenUsed/>
    <w:rsid w:val="00F72A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2505</Words>
  <Characters>14282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Jimenez</dc:creator>
  <cp:keywords/>
  <dc:description/>
  <cp:lastModifiedBy>Admisiones TECSU</cp:lastModifiedBy>
  <cp:revision>20</cp:revision>
  <cp:lastPrinted>2022-12-22T22:08:00Z</cp:lastPrinted>
  <dcterms:created xsi:type="dcterms:W3CDTF">2022-11-02T22:52:00Z</dcterms:created>
  <dcterms:modified xsi:type="dcterms:W3CDTF">2024-07-10T23:44:00Z</dcterms:modified>
</cp:coreProperties>
</file>